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55E6" w14:textId="77777777" w:rsidR="006469AC" w:rsidRPr="00C007AB" w:rsidRDefault="00C007AB" w:rsidP="00934AE6">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76" w:lineRule="auto"/>
        <w:ind w:left="2160" w:right="-65" w:firstLine="540"/>
        <w:rPr>
          <w:rFonts w:ascii="News Gothic" w:hAnsi="News Gothic" w:cs="Arial"/>
          <w:sz w:val="22"/>
          <w:szCs w:val="22"/>
          <w:lang w:val="en-GB"/>
        </w:rPr>
      </w:pPr>
      <w:r>
        <w:rPr>
          <w:rFonts w:ascii="News Gothic" w:hAnsi="News Gothic" w:cs="Arial"/>
          <w:noProof/>
          <w:sz w:val="22"/>
          <w:szCs w:val="22"/>
          <w:lang w:val="en-GB" w:eastAsia="en-GB"/>
        </w:rPr>
        <w:drawing>
          <wp:anchor distT="0" distB="0" distL="114300" distR="114300" simplePos="0" relativeHeight="251658240" behindDoc="0" locked="0" layoutInCell="1" allowOverlap="1" wp14:anchorId="49D2488B" wp14:editId="2335CEB2">
            <wp:simplePos x="0" y="0"/>
            <wp:positionH relativeFrom="margin">
              <wp:posOffset>1905</wp:posOffset>
            </wp:positionH>
            <wp:positionV relativeFrom="margin">
              <wp:posOffset>3810</wp:posOffset>
            </wp:positionV>
            <wp:extent cx="179895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Museum &amp; Gardens logo simple.jpg"/>
                    <pic:cNvPicPr/>
                  </pic:nvPicPr>
                  <pic:blipFill>
                    <a:blip r:embed="rId7">
                      <a:extLst>
                        <a:ext uri="{28A0092B-C50C-407E-A947-70E740481C1C}">
                          <a14:useLocalDpi xmlns:a14="http://schemas.microsoft.com/office/drawing/2010/main" val="0"/>
                        </a:ext>
                      </a:extLst>
                    </a:blip>
                    <a:stretch>
                      <a:fillRect/>
                    </a:stretch>
                  </pic:blipFill>
                  <pic:spPr>
                    <a:xfrm>
                      <a:off x="0" y="0"/>
                      <a:ext cx="1798955" cy="704850"/>
                    </a:xfrm>
                    <a:prstGeom prst="rect">
                      <a:avLst/>
                    </a:prstGeom>
                  </pic:spPr>
                </pic:pic>
              </a:graphicData>
            </a:graphic>
            <wp14:sizeRelH relativeFrom="margin">
              <wp14:pctWidth>0</wp14:pctWidth>
            </wp14:sizeRelH>
            <wp14:sizeRelV relativeFrom="margin">
              <wp14:pctHeight>0</wp14:pctHeight>
            </wp14:sizeRelV>
          </wp:anchor>
        </w:drawing>
      </w:r>
    </w:p>
    <w:p w14:paraId="36F74D12" w14:textId="77777777" w:rsidR="006469AC" w:rsidRPr="00C007AB" w:rsidRDefault="006469AC" w:rsidP="00934AE6">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76" w:lineRule="auto"/>
        <w:ind w:right="-65"/>
        <w:rPr>
          <w:rFonts w:ascii="News Gothic" w:hAnsi="News Gothic" w:cs="Arial"/>
          <w:sz w:val="22"/>
          <w:szCs w:val="22"/>
          <w:lang w:val="en-GB"/>
        </w:rPr>
      </w:pPr>
    </w:p>
    <w:p w14:paraId="48547053" w14:textId="77777777" w:rsidR="00BD6C8E" w:rsidRDefault="00BD6C8E" w:rsidP="00934AE6">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before="240" w:after="120" w:line="276" w:lineRule="auto"/>
        <w:ind w:right="-65"/>
        <w:rPr>
          <w:rFonts w:ascii="News Gothic" w:hAnsi="News Gothic" w:cs="Arial"/>
          <w:b/>
          <w:sz w:val="32"/>
          <w:szCs w:val="32"/>
          <w:lang w:val="en-GB"/>
        </w:rPr>
      </w:pPr>
    </w:p>
    <w:p w14:paraId="7AABCD96" w14:textId="77777777" w:rsidR="002554AE" w:rsidRDefault="006469AC" w:rsidP="002554A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120" w:line="276" w:lineRule="auto"/>
        <w:ind w:right="-65"/>
        <w:jc w:val="right"/>
        <w:rPr>
          <w:rFonts w:ascii="News Gothic" w:hAnsi="News Gothic" w:cs="Arial"/>
          <w:b/>
          <w:sz w:val="32"/>
          <w:szCs w:val="32"/>
          <w:lang w:val="en-GB"/>
        </w:rPr>
      </w:pPr>
      <w:r w:rsidRPr="00C007AB">
        <w:rPr>
          <w:rFonts w:ascii="News Gothic" w:hAnsi="News Gothic" w:cs="Arial"/>
          <w:b/>
          <w:sz w:val="32"/>
          <w:szCs w:val="32"/>
          <w:lang w:val="en-GB"/>
        </w:rPr>
        <w:t xml:space="preserve">Volunteer </w:t>
      </w:r>
      <w:r w:rsidR="00D37136" w:rsidRPr="00C007AB">
        <w:rPr>
          <w:rFonts w:ascii="News Gothic" w:hAnsi="News Gothic" w:cs="Arial"/>
          <w:b/>
          <w:sz w:val="32"/>
          <w:szCs w:val="32"/>
          <w:lang w:val="en-GB"/>
        </w:rPr>
        <w:t>Exhibition Guide</w:t>
      </w:r>
    </w:p>
    <w:p w14:paraId="6A65F040" w14:textId="2CEB8EE7" w:rsidR="00C007AB" w:rsidRDefault="005731A8" w:rsidP="002554A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120" w:line="276" w:lineRule="auto"/>
        <w:ind w:right="-65"/>
        <w:jc w:val="right"/>
        <w:rPr>
          <w:rFonts w:ascii="News Gothic" w:hAnsi="News Gothic" w:cs="Arial"/>
          <w:b/>
          <w:sz w:val="32"/>
          <w:szCs w:val="32"/>
          <w:lang w:val="en-GB"/>
        </w:rPr>
      </w:pPr>
      <w:r w:rsidRPr="00C007AB">
        <w:rPr>
          <w:rFonts w:ascii="News Gothic" w:hAnsi="News Gothic" w:cs="Arial"/>
          <w:b/>
          <w:sz w:val="32"/>
          <w:szCs w:val="32"/>
          <w:lang w:val="en-GB"/>
        </w:rPr>
        <w:t>Role Profile</w:t>
      </w:r>
      <w:r w:rsidR="00004772">
        <w:rPr>
          <w:rFonts w:ascii="News Gothic" w:hAnsi="News Gothic" w:cs="Arial"/>
          <w:b/>
          <w:sz w:val="32"/>
          <w:szCs w:val="32"/>
          <w:lang w:val="en-GB"/>
        </w:rPr>
        <w:t xml:space="preserve"> </w:t>
      </w:r>
    </w:p>
    <w:p w14:paraId="5DCF5FFE" w14:textId="0456E528" w:rsidR="002554AE" w:rsidRDefault="002554AE" w:rsidP="002554A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120" w:line="276" w:lineRule="auto"/>
        <w:ind w:right="-65"/>
        <w:jc w:val="right"/>
        <w:rPr>
          <w:rFonts w:ascii="News Gothic" w:hAnsi="News Gothic" w:cs="Arial"/>
          <w:b/>
          <w:sz w:val="32"/>
          <w:szCs w:val="32"/>
          <w:lang w:val="en-GB"/>
        </w:rPr>
      </w:pPr>
      <w:r>
        <w:rPr>
          <w:rFonts w:ascii="News Gothic" w:hAnsi="News Gothic" w:cs="Arial"/>
          <w:b/>
          <w:sz w:val="32"/>
          <w:szCs w:val="32"/>
          <w:lang w:val="en-GB"/>
        </w:rPr>
        <w:t>_____________________________________________________________</w:t>
      </w:r>
    </w:p>
    <w:p w14:paraId="1B7D413E" w14:textId="716160C1" w:rsidR="00426135" w:rsidRPr="002554AE" w:rsidRDefault="002554AE" w:rsidP="00934AE6">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120" w:line="276" w:lineRule="auto"/>
        <w:ind w:right="-62"/>
        <w:rPr>
          <w:rFonts w:ascii="Garamond" w:hAnsi="Garamond" w:cs="Arial"/>
          <w:b/>
          <w:sz w:val="28"/>
          <w:szCs w:val="28"/>
          <w:lang w:val="en-GB"/>
        </w:rPr>
      </w:pPr>
      <w:r w:rsidRPr="002554AE">
        <w:rPr>
          <w:rFonts w:ascii="Garamond" w:hAnsi="Garamond" w:cs="Arial"/>
          <w:b/>
          <w:sz w:val="28"/>
          <w:szCs w:val="28"/>
          <w:lang w:val="en-GB"/>
        </w:rPr>
        <w:t>What is an Exhibition Guide?</w:t>
      </w:r>
    </w:p>
    <w:p w14:paraId="2F3C9B73" w14:textId="65570650" w:rsidR="00AC71A1" w:rsidRPr="00CF7CD4" w:rsidRDefault="00BF5E2D" w:rsidP="00934AE6">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120" w:line="276" w:lineRule="auto"/>
        <w:ind w:right="-62"/>
        <w:rPr>
          <w:rFonts w:ascii="Adobe Garamond Pro" w:hAnsi="Adobe Garamond Pro" w:cs="Arial"/>
          <w:sz w:val="22"/>
          <w:szCs w:val="22"/>
          <w:lang w:val="en-GB"/>
        </w:rPr>
      </w:pPr>
      <w:r w:rsidRPr="00CF7CD4">
        <w:rPr>
          <w:rFonts w:ascii="Adobe Garamond Pro" w:hAnsi="Adobe Garamond Pro" w:cs="Arial"/>
          <w:sz w:val="22"/>
          <w:szCs w:val="22"/>
          <w:lang w:val="en-GB"/>
        </w:rPr>
        <w:t>As a V</w:t>
      </w:r>
      <w:r w:rsidR="005731A8" w:rsidRPr="00CF7CD4">
        <w:rPr>
          <w:rFonts w:ascii="Adobe Garamond Pro" w:hAnsi="Adobe Garamond Pro" w:cs="Arial"/>
          <w:sz w:val="22"/>
          <w:szCs w:val="22"/>
          <w:lang w:val="en-GB"/>
        </w:rPr>
        <w:t xml:space="preserve">olunteer </w:t>
      </w:r>
      <w:r w:rsidR="00D37136" w:rsidRPr="00CF7CD4">
        <w:rPr>
          <w:rFonts w:ascii="Adobe Garamond Pro" w:hAnsi="Adobe Garamond Pro" w:cs="Arial"/>
          <w:sz w:val="22"/>
          <w:szCs w:val="22"/>
          <w:lang w:val="en-GB"/>
        </w:rPr>
        <w:t>Exhibition Guide</w:t>
      </w:r>
      <w:r w:rsidRPr="00CF7CD4">
        <w:rPr>
          <w:rFonts w:ascii="Adobe Garamond Pro" w:hAnsi="Adobe Garamond Pro" w:cs="Arial"/>
          <w:sz w:val="22"/>
          <w:szCs w:val="22"/>
          <w:lang w:val="en-GB"/>
        </w:rPr>
        <w:t xml:space="preserve"> you will</w:t>
      </w:r>
      <w:r w:rsidRPr="00CF7CD4">
        <w:rPr>
          <w:rFonts w:ascii="Adobe Garamond Pro" w:hAnsi="Adobe Garamond Pro"/>
        </w:rPr>
        <w:t xml:space="preserve"> </w:t>
      </w:r>
      <w:r w:rsidRPr="00CF7CD4">
        <w:rPr>
          <w:rFonts w:ascii="Adobe Garamond Pro" w:hAnsi="Adobe Garamond Pro" w:cs="Arial"/>
          <w:sz w:val="22"/>
          <w:szCs w:val="22"/>
          <w:lang w:val="en-GB"/>
        </w:rPr>
        <w:t xml:space="preserve">play a crucial part in enhancing the visitor experience of the exhibition through personal interaction and by interpreting the exhibits while maintaining </w:t>
      </w:r>
      <w:r w:rsidR="00AE0C5B" w:rsidRPr="00CF7CD4">
        <w:rPr>
          <w:rFonts w:ascii="Adobe Garamond Pro" w:hAnsi="Adobe Garamond Pro" w:cs="Arial"/>
          <w:sz w:val="22"/>
          <w:szCs w:val="22"/>
          <w:lang w:val="en-GB"/>
        </w:rPr>
        <w:t xml:space="preserve">both </w:t>
      </w:r>
      <w:r w:rsidRPr="00CF7CD4">
        <w:rPr>
          <w:rFonts w:ascii="Adobe Garamond Pro" w:hAnsi="Adobe Garamond Pro" w:cs="Arial"/>
          <w:sz w:val="22"/>
          <w:szCs w:val="22"/>
          <w:lang w:val="en-GB"/>
        </w:rPr>
        <w:t>visitor</w:t>
      </w:r>
      <w:r w:rsidR="00AE0C5B" w:rsidRPr="00CF7CD4">
        <w:rPr>
          <w:rFonts w:ascii="Adobe Garamond Pro" w:hAnsi="Adobe Garamond Pro" w:cs="Arial"/>
          <w:sz w:val="22"/>
          <w:szCs w:val="22"/>
          <w:lang w:val="en-GB"/>
        </w:rPr>
        <w:t xml:space="preserve"> and display</w:t>
      </w:r>
      <w:r w:rsidR="00DE0480" w:rsidRPr="00CF7CD4">
        <w:rPr>
          <w:rFonts w:ascii="Adobe Garamond Pro" w:hAnsi="Adobe Garamond Pro" w:cs="Arial"/>
          <w:sz w:val="22"/>
          <w:szCs w:val="22"/>
          <w:lang w:val="en-GB"/>
        </w:rPr>
        <w:t xml:space="preserve"> safety and security.</w:t>
      </w:r>
      <w:r w:rsidR="004F019F">
        <w:rPr>
          <w:rFonts w:ascii="Adobe Garamond Pro" w:hAnsi="Adobe Garamond Pro" w:cs="Arial"/>
          <w:sz w:val="22"/>
          <w:szCs w:val="22"/>
          <w:lang w:val="en-GB"/>
        </w:rPr>
        <w:t xml:space="preserve"> Our special exhibition changes each season. Please check our Exhibitions page (add link) for </w:t>
      </w:r>
      <w:r w:rsidR="004C45E2">
        <w:rPr>
          <w:rFonts w:ascii="Adobe Garamond Pro" w:hAnsi="Adobe Garamond Pro" w:cs="Arial"/>
          <w:sz w:val="22"/>
          <w:szCs w:val="22"/>
          <w:lang w:val="en-GB"/>
        </w:rPr>
        <w:t>details of this year’s presentation.</w:t>
      </w:r>
    </w:p>
    <w:p w14:paraId="43245FE5" w14:textId="1925420B" w:rsidR="00D9456D" w:rsidRPr="002554AE" w:rsidRDefault="002554AE"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76" w:lineRule="auto"/>
        <w:ind w:right="-65"/>
        <w:rPr>
          <w:rFonts w:ascii="Garamond" w:hAnsi="Garamond" w:cs="Arial"/>
          <w:b/>
          <w:sz w:val="28"/>
          <w:szCs w:val="28"/>
          <w:lang w:val="en-GB"/>
        </w:rPr>
      </w:pPr>
      <w:r w:rsidRPr="002554AE">
        <w:rPr>
          <w:rFonts w:ascii="Garamond" w:hAnsi="Garamond" w:cs="Arial"/>
          <w:b/>
          <w:sz w:val="28"/>
          <w:szCs w:val="28"/>
          <w:lang w:val="en-GB"/>
        </w:rPr>
        <w:t>What’s involved?</w:t>
      </w:r>
    </w:p>
    <w:tbl>
      <w:tblPr>
        <w:tblStyle w:val="TableGrid"/>
        <w:tblW w:w="50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519"/>
        <w:gridCol w:w="7630"/>
      </w:tblGrid>
      <w:tr w:rsidR="00D9456D" w:rsidRPr="00CF7CD4" w14:paraId="3E69F27D" w14:textId="77777777" w:rsidTr="006A074E">
        <w:tc>
          <w:tcPr>
            <w:tcW w:w="1241" w:type="pct"/>
          </w:tcPr>
          <w:p w14:paraId="657FBB37" w14:textId="77777777" w:rsidR="00D9456D" w:rsidRPr="00CF7CD4" w:rsidRDefault="00D9456D"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Adobe Garamond Pro" w:hAnsi="Adobe Garamond Pro" w:cs="Arial"/>
                <w:b/>
                <w:sz w:val="22"/>
                <w:szCs w:val="22"/>
                <w:lang w:val="en-GB"/>
              </w:rPr>
            </w:pPr>
            <w:r w:rsidRPr="00CF7CD4">
              <w:rPr>
                <w:rFonts w:ascii="Adobe Garamond Pro" w:hAnsi="Adobe Garamond Pro" w:cs="Arial"/>
                <w:b/>
                <w:sz w:val="22"/>
                <w:szCs w:val="22"/>
                <w:lang w:val="en-GB"/>
              </w:rPr>
              <w:t>Guiding</w:t>
            </w:r>
          </w:p>
        </w:tc>
        <w:tc>
          <w:tcPr>
            <w:tcW w:w="3759" w:type="pct"/>
          </w:tcPr>
          <w:p w14:paraId="703E23D0" w14:textId="40FE9B2A" w:rsidR="00AC71A1" w:rsidRPr="002554AE" w:rsidRDefault="00AC71A1"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 xml:space="preserve">To provide </w:t>
            </w:r>
            <w:r w:rsidR="00934AE6" w:rsidRPr="002554AE">
              <w:rPr>
                <w:rFonts w:ascii="Garamond" w:hAnsi="Garamond" w:cs="Arial"/>
                <w:szCs w:val="24"/>
                <w:lang w:val="en-GB"/>
              </w:rPr>
              <w:t xml:space="preserve">an </w:t>
            </w:r>
            <w:r w:rsidRPr="002554AE">
              <w:rPr>
                <w:rFonts w:ascii="Garamond" w:hAnsi="Garamond" w:cs="Arial"/>
                <w:szCs w:val="24"/>
                <w:lang w:val="en-GB"/>
              </w:rPr>
              <w:t xml:space="preserve">excellent </w:t>
            </w:r>
            <w:r w:rsidR="00D9456D" w:rsidRPr="002554AE">
              <w:rPr>
                <w:rFonts w:ascii="Garamond" w:hAnsi="Garamond" w:cs="Arial"/>
                <w:szCs w:val="24"/>
                <w:lang w:val="en-GB"/>
              </w:rPr>
              <w:t xml:space="preserve">customer experience by interacting with all our visitors and providing information regarding the exhibition and other services offered by the </w:t>
            </w:r>
            <w:r w:rsidR="00934AE6" w:rsidRPr="002554AE">
              <w:rPr>
                <w:rFonts w:ascii="Garamond" w:hAnsi="Garamond" w:cs="Arial"/>
                <w:szCs w:val="24"/>
                <w:lang w:val="en-GB"/>
              </w:rPr>
              <w:t>M</w:t>
            </w:r>
            <w:r w:rsidR="00D9456D" w:rsidRPr="002554AE">
              <w:rPr>
                <w:rFonts w:ascii="Garamond" w:hAnsi="Garamond" w:cs="Arial"/>
                <w:szCs w:val="24"/>
                <w:lang w:val="en-GB"/>
              </w:rPr>
              <w:t>useum</w:t>
            </w:r>
            <w:r w:rsidR="002554AE">
              <w:rPr>
                <w:rFonts w:ascii="Garamond" w:hAnsi="Garamond" w:cs="Arial"/>
                <w:szCs w:val="24"/>
                <w:lang w:val="en-GB"/>
              </w:rPr>
              <w:t>.</w:t>
            </w:r>
          </w:p>
          <w:p w14:paraId="1AF0E5EA" w14:textId="02937C1F" w:rsidR="00AC71A1" w:rsidRPr="002554AE" w:rsidRDefault="00AC71A1"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Welcoming visitors to the exhibition and checking tickets</w:t>
            </w:r>
            <w:r w:rsidR="002554AE">
              <w:rPr>
                <w:rFonts w:ascii="Garamond" w:hAnsi="Garamond" w:cs="Arial"/>
                <w:szCs w:val="24"/>
                <w:lang w:val="en-GB"/>
              </w:rPr>
              <w:t>.</w:t>
            </w:r>
          </w:p>
          <w:p w14:paraId="26B10585" w14:textId="1299F860" w:rsidR="00AC71A1" w:rsidRPr="002554AE" w:rsidRDefault="00AE0C5B"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Enforcing Museum policies when necessary</w:t>
            </w:r>
            <w:r w:rsidR="00907F7A" w:rsidRPr="002554AE">
              <w:rPr>
                <w:rFonts w:ascii="Garamond" w:hAnsi="Garamond" w:cs="Arial"/>
                <w:szCs w:val="24"/>
                <w:lang w:val="en-GB"/>
              </w:rPr>
              <w:t xml:space="preserve"> e.g. the exhibition</w:t>
            </w:r>
            <w:r w:rsidR="00AC71A1" w:rsidRPr="002554AE">
              <w:rPr>
                <w:rFonts w:ascii="Garamond" w:hAnsi="Garamond" w:cs="Arial"/>
                <w:szCs w:val="24"/>
                <w:lang w:val="en-GB"/>
              </w:rPr>
              <w:t xml:space="preserve"> photography policy</w:t>
            </w:r>
            <w:r w:rsidR="004F21B3" w:rsidRPr="002554AE">
              <w:rPr>
                <w:rFonts w:ascii="Garamond" w:hAnsi="Garamond" w:cs="Arial"/>
                <w:szCs w:val="24"/>
                <w:lang w:val="en-GB"/>
              </w:rPr>
              <w:t xml:space="preserve">, no touching the </w:t>
            </w:r>
            <w:r w:rsidR="002554AE">
              <w:rPr>
                <w:rFonts w:ascii="Garamond" w:hAnsi="Garamond" w:cs="Arial"/>
                <w:szCs w:val="24"/>
                <w:lang w:val="en-GB"/>
              </w:rPr>
              <w:t>exhibits.</w:t>
            </w:r>
          </w:p>
          <w:p w14:paraId="702D8C0A" w14:textId="37DA3C83" w:rsidR="00D9456D" w:rsidRPr="002554AE" w:rsidRDefault="00AE0C5B"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Acting</w:t>
            </w:r>
            <w:r w:rsidR="00D9456D" w:rsidRPr="002554AE">
              <w:rPr>
                <w:rFonts w:ascii="Garamond" w:hAnsi="Garamond" w:cs="Arial"/>
                <w:szCs w:val="24"/>
                <w:lang w:val="en-GB"/>
              </w:rPr>
              <w:t xml:space="preserve"> as the first point of contact</w:t>
            </w:r>
            <w:r w:rsidR="00863C34" w:rsidRPr="002554AE">
              <w:rPr>
                <w:rFonts w:ascii="Garamond" w:hAnsi="Garamond" w:cs="Arial"/>
                <w:szCs w:val="24"/>
                <w:lang w:val="en-GB"/>
              </w:rPr>
              <w:t xml:space="preserve"> in the exhibition gallery</w:t>
            </w:r>
            <w:r w:rsidR="00D9456D" w:rsidRPr="002554AE">
              <w:rPr>
                <w:rFonts w:ascii="Garamond" w:hAnsi="Garamond" w:cs="Arial"/>
                <w:szCs w:val="24"/>
                <w:lang w:val="en-GB"/>
              </w:rPr>
              <w:t xml:space="preserve"> for enquiries of all natures</w:t>
            </w:r>
            <w:r w:rsidR="002554AE">
              <w:rPr>
                <w:rFonts w:ascii="Garamond" w:hAnsi="Garamond" w:cs="Arial"/>
                <w:szCs w:val="24"/>
                <w:lang w:val="en-GB"/>
              </w:rPr>
              <w:t>.</w:t>
            </w:r>
          </w:p>
          <w:p w14:paraId="1E625BD6" w14:textId="4A504BED" w:rsidR="00AE0C5B" w:rsidRPr="002554AE" w:rsidRDefault="00907F7A"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Be</w:t>
            </w:r>
            <w:r w:rsidR="00AE0C5B" w:rsidRPr="002554AE">
              <w:rPr>
                <w:rFonts w:ascii="Garamond" w:hAnsi="Garamond" w:cs="Arial"/>
                <w:szCs w:val="24"/>
                <w:lang w:val="en-GB"/>
              </w:rPr>
              <w:t xml:space="preserve"> an advocate for the Museum and its commitment to the care and preservation of objects for future generations</w:t>
            </w:r>
            <w:r w:rsidR="002554AE">
              <w:rPr>
                <w:rFonts w:ascii="Garamond" w:hAnsi="Garamond" w:cs="Arial"/>
                <w:szCs w:val="24"/>
                <w:lang w:val="en-GB"/>
              </w:rPr>
              <w:t>.</w:t>
            </w:r>
          </w:p>
        </w:tc>
      </w:tr>
      <w:tr w:rsidR="00D9456D" w:rsidRPr="00CF7CD4" w14:paraId="01F10509" w14:textId="77777777" w:rsidTr="006A074E">
        <w:tc>
          <w:tcPr>
            <w:tcW w:w="1241" w:type="pct"/>
          </w:tcPr>
          <w:p w14:paraId="018885C6" w14:textId="77777777" w:rsidR="00D9456D" w:rsidRPr="00CF7CD4" w:rsidRDefault="000D6CEF"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Adobe Garamond Pro" w:hAnsi="Adobe Garamond Pro" w:cs="Arial"/>
                <w:b/>
                <w:sz w:val="22"/>
                <w:szCs w:val="22"/>
                <w:lang w:val="en-GB"/>
              </w:rPr>
            </w:pPr>
            <w:r>
              <w:rPr>
                <w:rFonts w:ascii="Adobe Garamond Pro" w:hAnsi="Adobe Garamond Pro" w:cs="Arial"/>
                <w:b/>
                <w:sz w:val="22"/>
                <w:szCs w:val="22"/>
                <w:lang w:val="en-GB"/>
              </w:rPr>
              <w:t>Monitoring of d</w:t>
            </w:r>
            <w:r w:rsidR="00D9456D" w:rsidRPr="00CF7CD4">
              <w:rPr>
                <w:rFonts w:ascii="Adobe Garamond Pro" w:hAnsi="Adobe Garamond Pro" w:cs="Arial"/>
                <w:b/>
                <w:sz w:val="22"/>
                <w:szCs w:val="22"/>
                <w:lang w:val="en-GB"/>
              </w:rPr>
              <w:t>isplays</w:t>
            </w:r>
          </w:p>
        </w:tc>
        <w:tc>
          <w:tcPr>
            <w:tcW w:w="3759" w:type="pct"/>
          </w:tcPr>
          <w:p w14:paraId="6D80A0AB" w14:textId="057D90E1" w:rsidR="00863C34" w:rsidRPr="002554AE" w:rsidRDefault="0053085B"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Mobile roaming of the exhibition to u</w:t>
            </w:r>
            <w:r w:rsidR="00863C34" w:rsidRPr="002554AE">
              <w:rPr>
                <w:rFonts w:ascii="Garamond" w:hAnsi="Garamond" w:cs="Arial"/>
                <w:szCs w:val="24"/>
                <w:lang w:val="en-GB"/>
              </w:rPr>
              <w:t>phold</w:t>
            </w:r>
            <w:r w:rsidRPr="002554AE">
              <w:rPr>
                <w:rFonts w:ascii="Garamond" w:hAnsi="Garamond" w:cs="Arial"/>
                <w:szCs w:val="24"/>
                <w:lang w:val="en-GB"/>
              </w:rPr>
              <w:t xml:space="preserve"> </w:t>
            </w:r>
            <w:r w:rsidR="00863C34" w:rsidRPr="002554AE">
              <w:rPr>
                <w:rFonts w:ascii="Garamond" w:hAnsi="Garamond" w:cs="Arial"/>
                <w:szCs w:val="24"/>
                <w:lang w:val="en-GB"/>
              </w:rPr>
              <w:t>the security of the collection on display</w:t>
            </w:r>
            <w:r w:rsidR="002554AE">
              <w:rPr>
                <w:rFonts w:ascii="Garamond" w:hAnsi="Garamond" w:cs="Arial"/>
                <w:szCs w:val="24"/>
                <w:lang w:val="en-GB"/>
              </w:rPr>
              <w:t>.</w:t>
            </w:r>
            <w:r w:rsidR="00863C34" w:rsidRPr="002554AE">
              <w:rPr>
                <w:rFonts w:ascii="Garamond" w:hAnsi="Garamond" w:cs="Arial"/>
                <w:szCs w:val="24"/>
                <w:lang w:val="en-GB"/>
              </w:rPr>
              <w:t xml:space="preserve"> </w:t>
            </w:r>
          </w:p>
          <w:p w14:paraId="7AA0B29C" w14:textId="3D2BA9AE" w:rsidR="00D9456D" w:rsidRPr="002554AE" w:rsidRDefault="00D9456D"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Reporting customer feedback and comments on displays</w:t>
            </w:r>
            <w:r w:rsidR="00907F7A" w:rsidRPr="002554AE">
              <w:rPr>
                <w:rFonts w:ascii="Garamond" w:hAnsi="Garamond" w:cs="Arial"/>
                <w:szCs w:val="24"/>
                <w:lang w:val="en-GB"/>
              </w:rPr>
              <w:t xml:space="preserve"> </w:t>
            </w:r>
            <w:r w:rsidR="004F21B3" w:rsidRPr="002554AE">
              <w:rPr>
                <w:rFonts w:ascii="Garamond" w:hAnsi="Garamond" w:cs="Arial"/>
                <w:szCs w:val="24"/>
                <w:lang w:val="en-GB"/>
              </w:rPr>
              <w:t>through the appropriate channels</w:t>
            </w:r>
            <w:r w:rsidR="002554AE">
              <w:rPr>
                <w:rFonts w:ascii="Garamond" w:hAnsi="Garamond" w:cs="Arial"/>
                <w:szCs w:val="24"/>
                <w:lang w:val="en-GB"/>
              </w:rPr>
              <w:t>.</w:t>
            </w:r>
          </w:p>
        </w:tc>
      </w:tr>
      <w:tr w:rsidR="00D9456D" w:rsidRPr="00CF7CD4" w14:paraId="27A8F77B" w14:textId="77777777" w:rsidTr="006A074E">
        <w:tc>
          <w:tcPr>
            <w:tcW w:w="1241" w:type="pct"/>
          </w:tcPr>
          <w:p w14:paraId="165ACF36" w14:textId="77777777" w:rsidR="00D9456D" w:rsidRPr="00CF7CD4" w:rsidRDefault="00D9456D"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Adobe Garamond Pro" w:hAnsi="Adobe Garamond Pro" w:cs="Arial"/>
                <w:b/>
                <w:sz w:val="22"/>
                <w:szCs w:val="22"/>
                <w:lang w:val="en-GB"/>
              </w:rPr>
            </w:pPr>
            <w:r w:rsidRPr="00CF7CD4">
              <w:rPr>
                <w:rFonts w:ascii="Adobe Garamond Pro" w:hAnsi="Adobe Garamond Pro" w:cs="Arial"/>
                <w:b/>
                <w:sz w:val="22"/>
                <w:szCs w:val="22"/>
                <w:lang w:val="en-GB"/>
              </w:rPr>
              <w:t xml:space="preserve">Health and Safety </w:t>
            </w:r>
          </w:p>
          <w:p w14:paraId="34CC1327" w14:textId="77777777" w:rsidR="00D9456D" w:rsidRPr="00CF7CD4" w:rsidRDefault="00D9456D"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Adobe Garamond Pro" w:hAnsi="Adobe Garamond Pro" w:cs="Arial"/>
                <w:b/>
                <w:sz w:val="22"/>
                <w:szCs w:val="22"/>
                <w:lang w:val="en-GB"/>
              </w:rPr>
            </w:pPr>
          </w:p>
        </w:tc>
        <w:tc>
          <w:tcPr>
            <w:tcW w:w="3759" w:type="pct"/>
          </w:tcPr>
          <w:p w14:paraId="1407830E" w14:textId="253D82D1" w:rsidR="00863C34" w:rsidRPr="002554AE" w:rsidRDefault="00907F7A"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Hav</w:t>
            </w:r>
            <w:r w:rsidR="002554AE" w:rsidRPr="002554AE">
              <w:rPr>
                <w:rFonts w:ascii="Garamond" w:hAnsi="Garamond" w:cs="Arial"/>
                <w:szCs w:val="24"/>
                <w:lang w:val="en-GB"/>
              </w:rPr>
              <w:t>ing</w:t>
            </w:r>
            <w:r w:rsidRPr="002554AE">
              <w:rPr>
                <w:rFonts w:ascii="Garamond" w:hAnsi="Garamond" w:cs="Arial"/>
                <w:szCs w:val="24"/>
                <w:lang w:val="en-GB"/>
              </w:rPr>
              <w:t xml:space="preserve"> a t</w:t>
            </w:r>
            <w:r w:rsidR="00863C34" w:rsidRPr="002554AE">
              <w:rPr>
                <w:rFonts w:ascii="Garamond" w:hAnsi="Garamond" w:cs="Arial"/>
                <w:szCs w:val="24"/>
                <w:lang w:val="en-GB"/>
              </w:rPr>
              <w:t xml:space="preserve">horough knowledge of the </w:t>
            </w:r>
            <w:r w:rsidR="00D9456D" w:rsidRPr="002554AE">
              <w:rPr>
                <w:rFonts w:ascii="Garamond" w:hAnsi="Garamond" w:cs="Arial"/>
                <w:szCs w:val="24"/>
                <w:lang w:val="en-GB"/>
              </w:rPr>
              <w:t xml:space="preserve">emergency evacuation procedures </w:t>
            </w:r>
            <w:r w:rsidR="00863C34" w:rsidRPr="002554AE">
              <w:rPr>
                <w:rFonts w:ascii="Garamond" w:hAnsi="Garamond" w:cs="Arial"/>
                <w:szCs w:val="24"/>
                <w:lang w:val="en-GB"/>
              </w:rPr>
              <w:t xml:space="preserve">for the exhibition gallery </w:t>
            </w:r>
            <w:r w:rsidR="00D9456D" w:rsidRPr="002554AE">
              <w:rPr>
                <w:rFonts w:ascii="Garamond" w:hAnsi="Garamond" w:cs="Arial"/>
                <w:szCs w:val="24"/>
                <w:lang w:val="en-GB"/>
              </w:rPr>
              <w:t xml:space="preserve">and ensuring </w:t>
            </w:r>
            <w:r w:rsidR="00863C34" w:rsidRPr="002554AE">
              <w:rPr>
                <w:rFonts w:ascii="Garamond" w:hAnsi="Garamond" w:cs="Arial"/>
                <w:szCs w:val="24"/>
                <w:lang w:val="en-GB"/>
              </w:rPr>
              <w:t>these</w:t>
            </w:r>
            <w:r w:rsidR="00D9456D" w:rsidRPr="002554AE">
              <w:rPr>
                <w:rFonts w:ascii="Garamond" w:hAnsi="Garamond" w:cs="Arial"/>
                <w:szCs w:val="24"/>
                <w:lang w:val="en-GB"/>
              </w:rPr>
              <w:t xml:space="preserve"> are followed correctly</w:t>
            </w:r>
            <w:r w:rsidR="002554AE" w:rsidRPr="002554AE">
              <w:rPr>
                <w:rFonts w:ascii="Garamond" w:hAnsi="Garamond" w:cs="Arial"/>
                <w:szCs w:val="24"/>
                <w:lang w:val="en-GB"/>
              </w:rPr>
              <w:t>.</w:t>
            </w:r>
          </w:p>
          <w:p w14:paraId="7F3B794A" w14:textId="61698E18" w:rsidR="00863C34" w:rsidRPr="002554AE" w:rsidRDefault="00863C34"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Following Museum’s Health and Safety Policy and adhering to the Museum’s Volunteer Guidelines</w:t>
            </w:r>
            <w:r w:rsidR="00AE0C5B" w:rsidRPr="002554AE">
              <w:rPr>
                <w:rFonts w:ascii="Garamond" w:hAnsi="Garamond" w:cs="Arial"/>
                <w:i/>
                <w:szCs w:val="24"/>
                <w:lang w:val="en-GB"/>
              </w:rPr>
              <w:t xml:space="preserve"> </w:t>
            </w:r>
            <w:r w:rsidR="00AE0C5B" w:rsidRPr="002554AE">
              <w:rPr>
                <w:rFonts w:ascii="Garamond" w:hAnsi="Garamond" w:cs="Arial"/>
                <w:szCs w:val="24"/>
                <w:lang w:val="en-GB"/>
              </w:rPr>
              <w:t>at all times</w:t>
            </w:r>
            <w:r w:rsidR="002554AE">
              <w:rPr>
                <w:rFonts w:ascii="Garamond" w:hAnsi="Garamond" w:cs="Arial"/>
                <w:szCs w:val="24"/>
                <w:lang w:val="en-GB"/>
              </w:rPr>
              <w:t>.</w:t>
            </w:r>
          </w:p>
        </w:tc>
      </w:tr>
      <w:tr w:rsidR="00D9456D" w:rsidRPr="00CF7CD4" w14:paraId="336913EF" w14:textId="77777777" w:rsidTr="006A074E">
        <w:tc>
          <w:tcPr>
            <w:tcW w:w="1241" w:type="pct"/>
          </w:tcPr>
          <w:p w14:paraId="182AFD3B" w14:textId="77777777" w:rsidR="00D9456D" w:rsidRPr="00CF7CD4" w:rsidRDefault="000D6CEF"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Adobe Garamond Pro" w:hAnsi="Adobe Garamond Pro" w:cs="Arial"/>
                <w:b/>
                <w:sz w:val="22"/>
                <w:szCs w:val="22"/>
                <w:lang w:val="en-GB"/>
              </w:rPr>
            </w:pPr>
            <w:r>
              <w:rPr>
                <w:rFonts w:ascii="Adobe Garamond Pro" w:hAnsi="Adobe Garamond Pro" w:cs="Arial"/>
                <w:b/>
                <w:sz w:val="22"/>
                <w:szCs w:val="22"/>
                <w:lang w:val="en-GB"/>
              </w:rPr>
              <w:t>Providing general s</w:t>
            </w:r>
            <w:r w:rsidR="00D9456D" w:rsidRPr="00CF7CD4">
              <w:rPr>
                <w:rFonts w:ascii="Adobe Garamond Pro" w:hAnsi="Adobe Garamond Pro" w:cs="Arial"/>
                <w:b/>
                <w:sz w:val="22"/>
                <w:szCs w:val="22"/>
                <w:lang w:val="en-GB"/>
              </w:rPr>
              <w:t>upport</w:t>
            </w:r>
          </w:p>
          <w:p w14:paraId="44418837" w14:textId="77777777" w:rsidR="00D9456D" w:rsidRPr="00CF7CD4" w:rsidRDefault="00D9456D"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Adobe Garamond Pro" w:hAnsi="Adobe Garamond Pro" w:cs="Arial"/>
                <w:b/>
                <w:sz w:val="22"/>
                <w:szCs w:val="22"/>
                <w:lang w:val="en-GB"/>
              </w:rPr>
            </w:pPr>
          </w:p>
        </w:tc>
        <w:tc>
          <w:tcPr>
            <w:tcW w:w="3759" w:type="pct"/>
          </w:tcPr>
          <w:p w14:paraId="21138045" w14:textId="297D1932" w:rsidR="00D9456D" w:rsidRPr="002554AE" w:rsidRDefault="00AE0C5B"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C</w:t>
            </w:r>
            <w:r w:rsidR="00D9456D" w:rsidRPr="002554AE">
              <w:rPr>
                <w:rFonts w:ascii="Garamond" w:hAnsi="Garamond" w:cs="Arial"/>
                <w:szCs w:val="24"/>
                <w:lang w:val="en-GB"/>
              </w:rPr>
              <w:t xml:space="preserve">onfidently </w:t>
            </w:r>
            <w:r w:rsidR="00907F7A" w:rsidRPr="002554AE">
              <w:rPr>
                <w:rFonts w:ascii="Garamond" w:hAnsi="Garamond" w:cs="Arial"/>
                <w:szCs w:val="24"/>
                <w:lang w:val="en-GB"/>
              </w:rPr>
              <w:t xml:space="preserve">operating </w:t>
            </w:r>
            <w:r w:rsidR="00D9456D" w:rsidRPr="002554AE">
              <w:rPr>
                <w:rFonts w:ascii="Garamond" w:hAnsi="Garamond" w:cs="Arial"/>
                <w:szCs w:val="24"/>
                <w:lang w:val="en-GB"/>
              </w:rPr>
              <w:t xml:space="preserve">the museum radio system </w:t>
            </w:r>
            <w:r w:rsidR="00907F7A" w:rsidRPr="002554AE">
              <w:rPr>
                <w:rFonts w:ascii="Garamond" w:hAnsi="Garamond" w:cs="Arial"/>
                <w:szCs w:val="24"/>
                <w:lang w:val="en-GB"/>
              </w:rPr>
              <w:t xml:space="preserve">to communicate </w:t>
            </w:r>
            <w:r w:rsidR="00D9456D" w:rsidRPr="002554AE">
              <w:rPr>
                <w:rFonts w:ascii="Garamond" w:hAnsi="Garamond" w:cs="Arial"/>
                <w:szCs w:val="24"/>
                <w:lang w:val="en-GB"/>
              </w:rPr>
              <w:t>whe</w:t>
            </w:r>
            <w:r w:rsidR="00907F7A" w:rsidRPr="002554AE">
              <w:rPr>
                <w:rFonts w:ascii="Garamond" w:hAnsi="Garamond" w:cs="Arial"/>
                <w:szCs w:val="24"/>
                <w:lang w:val="en-GB"/>
              </w:rPr>
              <w:t>n necessary</w:t>
            </w:r>
            <w:r w:rsidR="002554AE">
              <w:rPr>
                <w:rFonts w:ascii="Garamond" w:hAnsi="Garamond" w:cs="Arial"/>
                <w:szCs w:val="24"/>
                <w:lang w:val="en-GB"/>
              </w:rPr>
              <w:t>.</w:t>
            </w:r>
          </w:p>
          <w:p w14:paraId="042CAC30" w14:textId="3F3C4AE9" w:rsidR="00D9456D" w:rsidRPr="002554AE" w:rsidRDefault="00D9456D"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Reporting faults, breakdowns or health and safety issues</w:t>
            </w:r>
            <w:r w:rsidR="00D87D37" w:rsidRPr="002554AE">
              <w:rPr>
                <w:rFonts w:ascii="Garamond" w:hAnsi="Garamond" w:cs="Arial"/>
                <w:szCs w:val="24"/>
                <w:lang w:val="en-GB"/>
              </w:rPr>
              <w:t xml:space="preserve"> immediately</w:t>
            </w:r>
            <w:r w:rsidRPr="002554AE">
              <w:rPr>
                <w:rFonts w:ascii="Garamond" w:hAnsi="Garamond" w:cs="Arial"/>
                <w:szCs w:val="24"/>
                <w:lang w:val="en-GB"/>
              </w:rPr>
              <w:t xml:space="preserve"> </w:t>
            </w:r>
            <w:r w:rsidR="004F21B3" w:rsidRPr="002554AE">
              <w:rPr>
                <w:rFonts w:ascii="Garamond" w:hAnsi="Garamond" w:cs="Arial"/>
                <w:szCs w:val="24"/>
                <w:lang w:val="en-GB"/>
              </w:rPr>
              <w:t>via the appropriate channels</w:t>
            </w:r>
            <w:r w:rsidR="002554AE">
              <w:rPr>
                <w:rFonts w:ascii="Garamond" w:hAnsi="Garamond" w:cs="Arial"/>
                <w:szCs w:val="24"/>
                <w:lang w:val="en-GB"/>
              </w:rPr>
              <w:t>.</w:t>
            </w:r>
          </w:p>
          <w:p w14:paraId="40D66E1A" w14:textId="0712ABE2" w:rsidR="00863C34" w:rsidRPr="002554AE" w:rsidRDefault="00863C34"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Reporting customer feedback on the exhibition</w:t>
            </w:r>
            <w:r w:rsidR="002554AE">
              <w:rPr>
                <w:rFonts w:ascii="Garamond" w:hAnsi="Garamond" w:cs="Arial"/>
                <w:szCs w:val="24"/>
                <w:lang w:val="en-GB"/>
              </w:rPr>
              <w:t>.</w:t>
            </w:r>
          </w:p>
          <w:p w14:paraId="7D4AABEA" w14:textId="7258AB68" w:rsidR="00D9456D" w:rsidRPr="002554AE" w:rsidRDefault="00D9456D"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Comply</w:t>
            </w:r>
            <w:r w:rsidR="00AE0C5B" w:rsidRPr="002554AE">
              <w:rPr>
                <w:rFonts w:ascii="Garamond" w:hAnsi="Garamond" w:cs="Arial"/>
                <w:szCs w:val="24"/>
                <w:lang w:val="en-GB"/>
              </w:rPr>
              <w:t>ing</w:t>
            </w:r>
            <w:r w:rsidRPr="002554AE">
              <w:rPr>
                <w:rFonts w:ascii="Garamond" w:hAnsi="Garamond" w:cs="Arial"/>
                <w:szCs w:val="24"/>
                <w:lang w:val="en-GB"/>
              </w:rPr>
              <w:t xml:space="preserve"> to </w:t>
            </w:r>
            <w:r w:rsidR="00AE0C5B" w:rsidRPr="002554AE">
              <w:rPr>
                <w:rFonts w:ascii="Garamond" w:hAnsi="Garamond" w:cs="Arial"/>
                <w:szCs w:val="24"/>
                <w:lang w:val="en-GB"/>
              </w:rPr>
              <w:t>the M</w:t>
            </w:r>
            <w:r w:rsidRPr="002554AE">
              <w:rPr>
                <w:rFonts w:ascii="Garamond" w:hAnsi="Garamond" w:cs="Arial"/>
                <w:szCs w:val="24"/>
                <w:lang w:val="en-GB"/>
              </w:rPr>
              <w:t>useum</w:t>
            </w:r>
            <w:r w:rsidR="00AE0C5B" w:rsidRPr="002554AE">
              <w:rPr>
                <w:rFonts w:ascii="Garamond" w:hAnsi="Garamond" w:cs="Arial"/>
                <w:szCs w:val="24"/>
                <w:lang w:val="en-GB"/>
              </w:rPr>
              <w:t>’s</w:t>
            </w:r>
            <w:r w:rsidRPr="002554AE">
              <w:rPr>
                <w:rFonts w:ascii="Garamond" w:hAnsi="Garamond" w:cs="Arial"/>
                <w:szCs w:val="24"/>
                <w:lang w:val="en-GB"/>
              </w:rPr>
              <w:t xml:space="preserve"> security and access control procedures</w:t>
            </w:r>
            <w:r w:rsidR="002554AE">
              <w:rPr>
                <w:rFonts w:ascii="Garamond" w:hAnsi="Garamond" w:cs="Arial"/>
                <w:szCs w:val="24"/>
                <w:lang w:val="en-GB"/>
              </w:rPr>
              <w:t>.</w:t>
            </w:r>
          </w:p>
          <w:p w14:paraId="34B2335C" w14:textId="4EB4985C" w:rsidR="00863C34" w:rsidRPr="002554AE" w:rsidRDefault="00D9456D" w:rsidP="00934AE6">
            <w:pPr>
              <w:pStyle w:val="ListParagraph"/>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Comply</w:t>
            </w:r>
            <w:r w:rsidR="00AE0C5B" w:rsidRPr="002554AE">
              <w:rPr>
                <w:rFonts w:ascii="Garamond" w:hAnsi="Garamond" w:cs="Arial"/>
                <w:szCs w:val="24"/>
                <w:lang w:val="en-GB"/>
              </w:rPr>
              <w:t>ing</w:t>
            </w:r>
            <w:r w:rsidRPr="002554AE">
              <w:rPr>
                <w:rFonts w:ascii="Garamond" w:hAnsi="Garamond" w:cs="Arial"/>
                <w:szCs w:val="24"/>
                <w:lang w:val="en-GB"/>
              </w:rPr>
              <w:t xml:space="preserve"> </w:t>
            </w:r>
            <w:r w:rsidR="00AE0C5B" w:rsidRPr="002554AE">
              <w:rPr>
                <w:rFonts w:ascii="Garamond" w:hAnsi="Garamond" w:cs="Arial"/>
                <w:szCs w:val="24"/>
                <w:lang w:val="en-GB"/>
              </w:rPr>
              <w:t xml:space="preserve">to the Museum’s </w:t>
            </w:r>
            <w:r w:rsidR="00AC71A1" w:rsidRPr="002554AE">
              <w:rPr>
                <w:rFonts w:ascii="Garamond" w:hAnsi="Garamond" w:cs="Arial"/>
                <w:szCs w:val="24"/>
                <w:lang w:val="en-GB"/>
              </w:rPr>
              <w:t>Care and Conservation Policy</w:t>
            </w:r>
            <w:r w:rsidR="002554AE">
              <w:rPr>
                <w:rFonts w:ascii="Garamond" w:hAnsi="Garamond" w:cs="Arial"/>
                <w:szCs w:val="24"/>
                <w:lang w:val="en-GB"/>
              </w:rPr>
              <w:t>.</w:t>
            </w:r>
          </w:p>
        </w:tc>
      </w:tr>
      <w:tr w:rsidR="00863C34" w:rsidRPr="00CF7CD4" w14:paraId="22A30A7D" w14:textId="77777777" w:rsidTr="006A074E">
        <w:tc>
          <w:tcPr>
            <w:tcW w:w="1241" w:type="pct"/>
          </w:tcPr>
          <w:p w14:paraId="612E848D" w14:textId="77777777" w:rsidR="00863C34" w:rsidRPr="00CF7CD4" w:rsidRDefault="00863C34"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Adobe Garamond Pro" w:hAnsi="Adobe Garamond Pro" w:cs="Arial"/>
                <w:b/>
                <w:sz w:val="22"/>
                <w:szCs w:val="22"/>
                <w:lang w:val="en-GB"/>
              </w:rPr>
            </w:pPr>
            <w:r w:rsidRPr="00CF7CD4">
              <w:rPr>
                <w:rFonts w:ascii="Adobe Garamond Pro" w:hAnsi="Adobe Garamond Pro" w:cs="Arial"/>
                <w:b/>
                <w:sz w:val="22"/>
                <w:szCs w:val="22"/>
                <w:lang w:val="en-GB"/>
              </w:rPr>
              <w:t>Training</w:t>
            </w:r>
          </w:p>
        </w:tc>
        <w:tc>
          <w:tcPr>
            <w:tcW w:w="3759" w:type="pct"/>
          </w:tcPr>
          <w:p w14:paraId="509FEF10" w14:textId="0145EAB3" w:rsidR="00863C34" w:rsidRPr="002554AE" w:rsidRDefault="00863C34" w:rsidP="00934AE6">
            <w:pPr>
              <w:numPr>
                <w:ilvl w:val="0"/>
                <w:numId w:val="21"/>
              </w:numPr>
              <w:tabs>
                <w:tab w:val="left" w:pos="-1440"/>
                <w:tab w:val="left" w:pos="2835"/>
              </w:tabs>
              <w:spacing w:line="276" w:lineRule="auto"/>
              <w:ind w:left="272" w:hanging="272"/>
              <w:rPr>
                <w:rFonts w:ascii="Garamond" w:hAnsi="Garamond" w:cs="Arial"/>
                <w:szCs w:val="24"/>
                <w:lang w:val="en-GB"/>
              </w:rPr>
            </w:pPr>
            <w:r w:rsidRPr="002554AE">
              <w:rPr>
                <w:rFonts w:ascii="Garamond" w:hAnsi="Garamond" w:cs="Arial"/>
                <w:szCs w:val="24"/>
                <w:lang w:val="en-GB"/>
              </w:rPr>
              <w:t>Attending programmed training sessions to ensure that you have received all relevant training</w:t>
            </w:r>
            <w:r w:rsidR="002554AE">
              <w:rPr>
                <w:rFonts w:ascii="Garamond" w:hAnsi="Garamond" w:cs="Arial"/>
                <w:szCs w:val="24"/>
                <w:lang w:val="en-GB"/>
              </w:rPr>
              <w:t>.</w:t>
            </w:r>
          </w:p>
        </w:tc>
      </w:tr>
    </w:tbl>
    <w:p w14:paraId="5C129FB4" w14:textId="77777777" w:rsidR="00AD410D" w:rsidRDefault="00AD410D"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before="120" w:after="120" w:line="276" w:lineRule="auto"/>
        <w:ind w:left="3600" w:right="-65" w:hanging="3600"/>
        <w:rPr>
          <w:rFonts w:ascii="Garamond" w:hAnsi="Garamond" w:cs="Arial"/>
          <w:b/>
          <w:szCs w:val="24"/>
          <w:lang w:val="en-GB"/>
        </w:rPr>
      </w:pPr>
    </w:p>
    <w:p w14:paraId="63D6106F" w14:textId="60529B09" w:rsidR="00426135"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before="120" w:after="120" w:line="276" w:lineRule="auto"/>
        <w:ind w:left="3600" w:right="-65" w:hanging="3600"/>
        <w:rPr>
          <w:rFonts w:ascii="Garamond" w:hAnsi="Garamond" w:cs="Arial"/>
          <w:b/>
          <w:szCs w:val="24"/>
          <w:lang w:val="en-GB"/>
        </w:rPr>
      </w:pPr>
      <w:r w:rsidRPr="002554AE">
        <w:rPr>
          <w:rFonts w:ascii="Garamond" w:hAnsi="Garamond" w:cs="Arial"/>
          <w:b/>
          <w:szCs w:val="24"/>
          <w:lang w:val="en-GB"/>
        </w:rPr>
        <w:t>What’s in it for you?</w:t>
      </w:r>
    </w:p>
    <w:p w14:paraId="264166EA" w14:textId="2395F96E" w:rsidR="005731A8" w:rsidRPr="002554AE" w:rsidRDefault="00440969"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 xml:space="preserve">Share your passion for </w:t>
      </w:r>
      <w:r w:rsidR="0077079A" w:rsidRPr="002554AE">
        <w:rPr>
          <w:rFonts w:ascii="Garamond" w:hAnsi="Garamond" w:cs="Arial"/>
          <w:szCs w:val="24"/>
          <w:lang w:val="en-GB"/>
        </w:rPr>
        <w:t xml:space="preserve">the Museum with our </w:t>
      </w:r>
      <w:r w:rsidRPr="002554AE">
        <w:rPr>
          <w:rFonts w:ascii="Garamond" w:hAnsi="Garamond" w:cs="Arial"/>
          <w:szCs w:val="24"/>
          <w:lang w:val="en-GB"/>
        </w:rPr>
        <w:t>visitors</w:t>
      </w:r>
      <w:r w:rsidR="002554AE" w:rsidRPr="002554AE">
        <w:rPr>
          <w:rFonts w:ascii="Garamond" w:hAnsi="Garamond" w:cs="Arial"/>
          <w:szCs w:val="24"/>
          <w:lang w:val="en-GB"/>
        </w:rPr>
        <w:t>.</w:t>
      </w:r>
    </w:p>
    <w:p w14:paraId="3615EAC3" w14:textId="4B8EB778" w:rsidR="00AE0C5B" w:rsidRPr="002554AE" w:rsidRDefault="00AE0C5B"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 xml:space="preserve">Develop an excellent working knowledge of the </w:t>
      </w:r>
      <w:r w:rsidR="002554AE" w:rsidRPr="002554AE">
        <w:rPr>
          <w:rFonts w:ascii="Garamond" w:hAnsi="Garamond" w:cs="Arial"/>
          <w:szCs w:val="24"/>
          <w:lang w:val="en-GB"/>
        </w:rPr>
        <w:t>exhibits</w:t>
      </w:r>
      <w:r w:rsidRPr="002554AE">
        <w:rPr>
          <w:rFonts w:ascii="Garamond" w:hAnsi="Garamond" w:cs="Arial"/>
          <w:szCs w:val="24"/>
          <w:lang w:val="en-GB"/>
        </w:rPr>
        <w:t xml:space="preserve"> on display</w:t>
      </w:r>
      <w:r w:rsidR="002554AE" w:rsidRPr="002554AE">
        <w:rPr>
          <w:rFonts w:ascii="Garamond" w:hAnsi="Garamond" w:cs="Arial"/>
          <w:szCs w:val="24"/>
          <w:lang w:val="en-GB"/>
        </w:rPr>
        <w:t>.</w:t>
      </w:r>
    </w:p>
    <w:p w14:paraId="01DC06D2" w14:textId="3FFB3438" w:rsidR="004F21B3" w:rsidRPr="002554AE" w:rsidRDefault="004F21B3"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 xml:space="preserve">Spend time ‘up close and personal’ with new unique works of art as well as beautiful historic </w:t>
      </w:r>
      <w:r w:rsidR="002554AE" w:rsidRPr="002554AE">
        <w:rPr>
          <w:rFonts w:ascii="Garamond" w:hAnsi="Garamond" w:cs="Arial"/>
          <w:szCs w:val="24"/>
          <w:lang w:val="en-GB"/>
        </w:rPr>
        <w:t>objects.</w:t>
      </w:r>
    </w:p>
    <w:p w14:paraId="70FE60CE" w14:textId="230F2196" w:rsidR="004F21B3" w:rsidRPr="002554AE" w:rsidRDefault="004F21B3"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Improve your understanding of the conservation work that museums undertake and why it is so important in ensuring the longevity of pieces in our care</w:t>
      </w:r>
      <w:r w:rsidR="002554AE" w:rsidRPr="002554AE">
        <w:rPr>
          <w:rFonts w:ascii="Garamond" w:hAnsi="Garamond" w:cs="Arial"/>
          <w:szCs w:val="24"/>
          <w:lang w:val="en-GB"/>
        </w:rPr>
        <w:t>.</w:t>
      </w:r>
    </w:p>
    <w:p w14:paraId="20E5B491" w14:textId="168837C9" w:rsidR="005731A8" w:rsidRPr="002554AE" w:rsidRDefault="005731A8"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Meet new, like-minded people</w:t>
      </w:r>
      <w:r w:rsidR="002554AE" w:rsidRPr="002554AE">
        <w:rPr>
          <w:rFonts w:ascii="Garamond" w:hAnsi="Garamond" w:cs="Arial"/>
          <w:szCs w:val="24"/>
          <w:lang w:val="en-GB"/>
        </w:rPr>
        <w:t>.</w:t>
      </w:r>
      <w:r w:rsidR="00BD677C" w:rsidRPr="002554AE">
        <w:rPr>
          <w:rFonts w:ascii="Garamond" w:hAnsi="Garamond" w:cs="Arial"/>
          <w:szCs w:val="24"/>
          <w:lang w:val="en-GB"/>
        </w:rPr>
        <w:t xml:space="preserve"> </w:t>
      </w:r>
    </w:p>
    <w:p w14:paraId="274CE7A8" w14:textId="4C294AB5" w:rsidR="00701E64" w:rsidRDefault="005731A8"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76" w:lineRule="auto"/>
        <w:ind w:left="272" w:hanging="272"/>
        <w:rPr>
          <w:rFonts w:ascii="Garamond" w:hAnsi="Garamond" w:cs="Arial"/>
          <w:szCs w:val="24"/>
          <w:lang w:val="en-GB"/>
        </w:rPr>
      </w:pPr>
      <w:r w:rsidRPr="002554AE">
        <w:rPr>
          <w:rFonts w:ascii="Garamond" w:hAnsi="Garamond" w:cs="Arial"/>
          <w:szCs w:val="24"/>
          <w:lang w:val="en-GB"/>
        </w:rPr>
        <w:t>Have fun working in a friendly and dedicated team</w:t>
      </w:r>
      <w:r w:rsidR="002554AE" w:rsidRPr="002554AE">
        <w:rPr>
          <w:rFonts w:ascii="Garamond" w:hAnsi="Garamond" w:cs="Arial"/>
          <w:szCs w:val="24"/>
          <w:lang w:val="en-GB"/>
        </w:rPr>
        <w:t>.</w:t>
      </w:r>
    </w:p>
    <w:p w14:paraId="6723EF86" w14:textId="77777777" w:rsidR="002554AE" w:rsidRPr="002554AE" w:rsidRDefault="002554AE" w:rsidP="004F019F">
      <w:pPr>
        <w:pStyle w:val="ListParagraph"/>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76" w:lineRule="auto"/>
        <w:ind w:left="272"/>
        <w:rPr>
          <w:rFonts w:ascii="Garamond" w:hAnsi="Garamond" w:cs="Arial"/>
          <w:szCs w:val="24"/>
          <w:lang w:val="en-GB"/>
        </w:rPr>
      </w:pPr>
    </w:p>
    <w:p w14:paraId="4C5FEEB9" w14:textId="77777777" w:rsidR="00426135"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120" w:line="276" w:lineRule="auto"/>
        <w:ind w:left="3600" w:right="-65" w:hanging="3600"/>
        <w:rPr>
          <w:rFonts w:ascii="News Gothic MT" w:hAnsi="News Gothic MT" w:cs="Arial"/>
          <w:b/>
          <w:sz w:val="28"/>
          <w:szCs w:val="28"/>
          <w:lang w:val="en-GB"/>
        </w:rPr>
      </w:pPr>
      <w:r w:rsidRPr="002554AE">
        <w:rPr>
          <w:rFonts w:ascii="News Gothic MT" w:hAnsi="News Gothic MT" w:cs="Arial"/>
          <w:b/>
          <w:sz w:val="28"/>
          <w:szCs w:val="28"/>
          <w:lang w:val="en-GB"/>
        </w:rPr>
        <w:t>Extra information</w:t>
      </w:r>
    </w:p>
    <w:tbl>
      <w:tblPr>
        <w:tblW w:w="4986" w:type="pct"/>
        <w:tblCellMar>
          <w:top w:w="28" w:type="dxa"/>
          <w:bottom w:w="28" w:type="dxa"/>
        </w:tblCellMar>
        <w:tblLook w:val="01E0" w:firstRow="1" w:lastRow="1" w:firstColumn="1" w:lastColumn="1" w:noHBand="0" w:noVBand="0"/>
      </w:tblPr>
      <w:tblGrid>
        <w:gridCol w:w="2519"/>
        <w:gridCol w:w="7421"/>
      </w:tblGrid>
      <w:tr w:rsidR="00FD031C" w:rsidRPr="002554AE" w14:paraId="2B99AA63" w14:textId="77777777" w:rsidTr="006A074E">
        <w:tc>
          <w:tcPr>
            <w:tcW w:w="1267" w:type="pct"/>
          </w:tcPr>
          <w:p w14:paraId="17560F1E" w14:textId="77777777"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b/>
                <w:szCs w:val="24"/>
                <w:lang w:val="en-GB"/>
              </w:rPr>
            </w:pPr>
            <w:r w:rsidRPr="002554AE">
              <w:rPr>
                <w:rFonts w:ascii="Garamond" w:hAnsi="Garamond" w:cs="Arial"/>
                <w:b/>
                <w:szCs w:val="24"/>
                <w:lang w:val="en-GB"/>
              </w:rPr>
              <w:t>Time commitment</w:t>
            </w:r>
          </w:p>
          <w:p w14:paraId="5B8EB88E" w14:textId="77777777"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szCs w:val="24"/>
                <w:lang w:val="en-GB"/>
              </w:rPr>
            </w:pPr>
          </w:p>
        </w:tc>
        <w:tc>
          <w:tcPr>
            <w:tcW w:w="3733" w:type="pct"/>
          </w:tcPr>
          <w:p w14:paraId="11F62943" w14:textId="47BAA0EB" w:rsidR="006469AC" w:rsidRPr="002554AE" w:rsidRDefault="002554AE" w:rsidP="002554AE">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 xml:space="preserve">Minimum of </w:t>
            </w:r>
            <w:r w:rsidR="00ED2169" w:rsidRPr="002554AE">
              <w:rPr>
                <w:rFonts w:ascii="Garamond" w:hAnsi="Garamond" w:cs="Arial"/>
                <w:szCs w:val="24"/>
                <w:lang w:val="en-GB"/>
              </w:rPr>
              <w:t xml:space="preserve">2 sessions </w:t>
            </w:r>
            <w:r w:rsidR="000E52DE" w:rsidRPr="002554AE">
              <w:rPr>
                <w:rFonts w:ascii="Garamond" w:hAnsi="Garamond" w:cs="Arial"/>
                <w:szCs w:val="24"/>
                <w:lang w:val="en-GB"/>
              </w:rPr>
              <w:t>per month</w:t>
            </w:r>
            <w:r w:rsidR="00A67D06" w:rsidRPr="002554AE">
              <w:rPr>
                <w:rFonts w:ascii="Garamond" w:hAnsi="Garamond" w:cs="Arial"/>
                <w:szCs w:val="24"/>
                <w:lang w:val="en-GB"/>
              </w:rPr>
              <w:t>, Monday to Sunday</w:t>
            </w:r>
            <w:r w:rsidR="000E52DE" w:rsidRPr="002554AE">
              <w:rPr>
                <w:rFonts w:ascii="Garamond" w:hAnsi="Garamond" w:cs="Arial"/>
                <w:szCs w:val="24"/>
                <w:lang w:val="en-GB"/>
              </w:rPr>
              <w:t xml:space="preserve">. </w:t>
            </w:r>
            <w:r w:rsidR="00934AE6" w:rsidRPr="002554AE">
              <w:rPr>
                <w:rFonts w:ascii="Garamond" w:hAnsi="Garamond" w:cs="Arial"/>
                <w:szCs w:val="24"/>
                <w:lang w:val="en-GB"/>
              </w:rPr>
              <w:t>Sessions are 9.45</w:t>
            </w:r>
            <w:r w:rsidR="000E52DE" w:rsidRPr="002554AE">
              <w:rPr>
                <w:rFonts w:ascii="Garamond" w:hAnsi="Garamond" w:cs="Arial"/>
                <w:szCs w:val="24"/>
                <w:lang w:val="en-GB"/>
              </w:rPr>
              <w:t>am-</w:t>
            </w:r>
            <w:r w:rsidRPr="002554AE">
              <w:rPr>
                <w:rFonts w:ascii="Garamond" w:hAnsi="Garamond" w:cs="Arial"/>
                <w:szCs w:val="24"/>
                <w:lang w:val="en-GB"/>
              </w:rPr>
              <w:t>1.30</w:t>
            </w:r>
            <w:r w:rsidR="000E52DE" w:rsidRPr="002554AE">
              <w:rPr>
                <w:rFonts w:ascii="Garamond" w:hAnsi="Garamond" w:cs="Arial"/>
                <w:szCs w:val="24"/>
                <w:lang w:val="en-GB"/>
              </w:rPr>
              <w:t>pm</w:t>
            </w:r>
            <w:r w:rsidR="00934AE6" w:rsidRPr="002554AE">
              <w:rPr>
                <w:rFonts w:ascii="Garamond" w:hAnsi="Garamond" w:cs="Arial"/>
                <w:szCs w:val="24"/>
                <w:lang w:val="en-GB"/>
              </w:rPr>
              <w:t xml:space="preserve"> or 1.15</w:t>
            </w:r>
            <w:r w:rsidR="00ED2169" w:rsidRPr="002554AE">
              <w:rPr>
                <w:rFonts w:ascii="Garamond" w:hAnsi="Garamond" w:cs="Arial"/>
                <w:szCs w:val="24"/>
                <w:lang w:val="en-GB"/>
              </w:rPr>
              <w:t>-5p</w:t>
            </w:r>
            <w:r w:rsidRPr="002554AE">
              <w:rPr>
                <w:rFonts w:ascii="Garamond" w:hAnsi="Garamond" w:cs="Arial"/>
                <w:szCs w:val="24"/>
                <w:lang w:val="en-GB"/>
              </w:rPr>
              <w:t>m.</w:t>
            </w:r>
          </w:p>
        </w:tc>
      </w:tr>
      <w:tr w:rsidR="00FD031C" w:rsidRPr="002554AE" w14:paraId="58EA7F9C" w14:textId="77777777" w:rsidTr="006A074E">
        <w:tc>
          <w:tcPr>
            <w:tcW w:w="1267" w:type="pct"/>
          </w:tcPr>
          <w:p w14:paraId="412A5089" w14:textId="47F2EA2A"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b/>
                <w:szCs w:val="24"/>
                <w:lang w:val="en-GB"/>
              </w:rPr>
            </w:pPr>
            <w:r w:rsidRPr="002554AE">
              <w:rPr>
                <w:rFonts w:ascii="Garamond" w:hAnsi="Garamond" w:cs="Arial"/>
                <w:b/>
                <w:szCs w:val="24"/>
                <w:lang w:val="en-GB"/>
              </w:rPr>
              <w:t>Volunteer</w:t>
            </w:r>
            <w:r w:rsidR="00571BF0">
              <w:rPr>
                <w:rFonts w:ascii="Garamond" w:hAnsi="Garamond" w:cs="Arial"/>
                <w:b/>
                <w:szCs w:val="24"/>
                <w:lang w:val="en-GB"/>
              </w:rPr>
              <w:t>s</w:t>
            </w:r>
            <w:r w:rsidRPr="002554AE">
              <w:rPr>
                <w:rFonts w:ascii="Garamond" w:hAnsi="Garamond" w:cs="Arial"/>
                <w:b/>
                <w:szCs w:val="24"/>
                <w:lang w:val="en-GB"/>
              </w:rPr>
              <w:t xml:space="preserve"> Manager</w:t>
            </w:r>
          </w:p>
          <w:p w14:paraId="0F6076EF" w14:textId="77777777" w:rsidR="00BD6C8E" w:rsidRPr="002554AE" w:rsidRDefault="00BD6C8E"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szCs w:val="24"/>
                <w:lang w:val="en-GB"/>
              </w:rPr>
            </w:pPr>
            <w:r w:rsidRPr="002554AE">
              <w:rPr>
                <w:rFonts w:ascii="Garamond" w:hAnsi="Garamond" w:cs="Arial"/>
                <w:szCs w:val="24"/>
                <w:lang w:val="en-GB"/>
              </w:rPr>
              <w:t>Email (preferred)</w:t>
            </w:r>
          </w:p>
          <w:p w14:paraId="02BF562A" w14:textId="77777777"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szCs w:val="24"/>
                <w:lang w:val="en-GB"/>
              </w:rPr>
            </w:pPr>
            <w:r w:rsidRPr="002554AE">
              <w:rPr>
                <w:rFonts w:ascii="Garamond" w:hAnsi="Garamond" w:cs="Arial"/>
                <w:szCs w:val="24"/>
                <w:lang w:val="en-GB"/>
              </w:rPr>
              <w:t>Tel</w:t>
            </w:r>
          </w:p>
        </w:tc>
        <w:tc>
          <w:tcPr>
            <w:tcW w:w="3733" w:type="pct"/>
          </w:tcPr>
          <w:p w14:paraId="01594A99" w14:textId="77777777" w:rsidR="00293BCD" w:rsidRPr="002554AE" w:rsidRDefault="00D37136"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Sharon Blanchard</w:t>
            </w:r>
          </w:p>
          <w:p w14:paraId="598F920B" w14:textId="77777777" w:rsidR="00934AE6" w:rsidRPr="002554AE" w:rsidRDefault="00934AE6" w:rsidP="00934AE6">
            <w:pPr>
              <w:pStyle w:val="ListParagraph"/>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rPr>
                <w:rFonts w:ascii="Garamond" w:hAnsi="Garamond" w:cs="Arial"/>
                <w:szCs w:val="24"/>
                <w:lang w:val="en-GB"/>
              </w:rPr>
            </w:pPr>
            <w:r w:rsidRPr="002554AE">
              <w:rPr>
                <w:rFonts w:ascii="Garamond" w:hAnsi="Garamond" w:cs="Arial"/>
                <w:szCs w:val="24"/>
                <w:lang w:val="en-GB"/>
              </w:rPr>
              <w:t>volunteering@americanmuseum.org</w:t>
            </w:r>
          </w:p>
          <w:p w14:paraId="73E2A540" w14:textId="77777777" w:rsidR="006469AC" w:rsidRPr="002554AE" w:rsidRDefault="000E52DE" w:rsidP="00934AE6">
            <w:pPr>
              <w:pStyle w:val="ListParagraph"/>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rPr>
                <w:rFonts w:ascii="Garamond" w:hAnsi="Garamond" w:cs="Arial"/>
                <w:szCs w:val="24"/>
                <w:lang w:val="en-GB"/>
              </w:rPr>
            </w:pPr>
            <w:r w:rsidRPr="002554AE">
              <w:rPr>
                <w:rFonts w:ascii="Garamond" w:hAnsi="Garamond" w:cs="Arial"/>
                <w:szCs w:val="24"/>
                <w:lang w:val="en-GB"/>
              </w:rPr>
              <w:t>01225 823017</w:t>
            </w:r>
          </w:p>
        </w:tc>
      </w:tr>
      <w:tr w:rsidR="00FD031C" w:rsidRPr="002554AE" w14:paraId="450778CE" w14:textId="77777777" w:rsidTr="006A074E">
        <w:tc>
          <w:tcPr>
            <w:tcW w:w="1267" w:type="pct"/>
          </w:tcPr>
          <w:p w14:paraId="372E6B26" w14:textId="77777777"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b/>
                <w:szCs w:val="24"/>
                <w:lang w:val="en-GB"/>
              </w:rPr>
            </w:pPr>
            <w:r w:rsidRPr="002554AE">
              <w:rPr>
                <w:rFonts w:ascii="Garamond" w:hAnsi="Garamond" w:cs="Arial"/>
                <w:b/>
                <w:szCs w:val="24"/>
                <w:lang w:val="en-GB"/>
              </w:rPr>
              <w:t>What to wear/ bring</w:t>
            </w:r>
          </w:p>
        </w:tc>
        <w:tc>
          <w:tcPr>
            <w:tcW w:w="3733" w:type="pct"/>
          </w:tcPr>
          <w:p w14:paraId="0AD164BA" w14:textId="50237589" w:rsidR="00CF7CD4" w:rsidRPr="002554AE" w:rsidRDefault="006469AC"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Packed lunch</w:t>
            </w:r>
            <w:r w:rsidR="00D37136" w:rsidRPr="002554AE">
              <w:rPr>
                <w:rFonts w:ascii="Garamond" w:hAnsi="Garamond" w:cs="Arial"/>
                <w:szCs w:val="24"/>
                <w:lang w:val="en-GB"/>
              </w:rPr>
              <w:t>, or money to buy lunch in the café</w:t>
            </w:r>
            <w:r w:rsidR="002554AE" w:rsidRPr="002554AE">
              <w:rPr>
                <w:rFonts w:ascii="Garamond" w:hAnsi="Garamond" w:cs="Arial"/>
                <w:szCs w:val="24"/>
                <w:lang w:val="en-GB"/>
              </w:rPr>
              <w:t>.</w:t>
            </w:r>
          </w:p>
          <w:p w14:paraId="1E11F7D5" w14:textId="77777777" w:rsidR="00934AE6" w:rsidRPr="002554AE" w:rsidRDefault="00CF7CD4"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D</w:t>
            </w:r>
            <w:r w:rsidR="000E52DE" w:rsidRPr="002554AE">
              <w:rPr>
                <w:rFonts w:ascii="Garamond" w:hAnsi="Garamond" w:cs="Arial"/>
                <w:szCs w:val="24"/>
                <w:lang w:val="en-GB"/>
              </w:rPr>
              <w:t>ress code is smart casual</w:t>
            </w:r>
            <w:r w:rsidR="00A67D06" w:rsidRPr="002554AE">
              <w:rPr>
                <w:rFonts w:ascii="Garamond" w:hAnsi="Garamond" w:cs="Arial"/>
                <w:szCs w:val="24"/>
                <w:lang w:val="en-GB"/>
              </w:rPr>
              <w:t>.</w:t>
            </w:r>
            <w:r w:rsidR="00934AE6" w:rsidRPr="002554AE">
              <w:rPr>
                <w:rFonts w:ascii="Garamond" w:hAnsi="Garamond" w:cs="Arial"/>
                <w:szCs w:val="24"/>
                <w:lang w:val="en-GB"/>
              </w:rPr>
              <w:t xml:space="preserve"> </w:t>
            </w:r>
          </w:p>
          <w:p w14:paraId="325D6C10" w14:textId="7B60EC7F" w:rsidR="000E52DE" w:rsidRPr="002554AE" w:rsidRDefault="00934AE6"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A volunteer lanyard/name badge</w:t>
            </w:r>
            <w:r w:rsidR="00F8293E" w:rsidRPr="002554AE">
              <w:rPr>
                <w:rFonts w:ascii="Garamond" w:hAnsi="Garamond" w:cs="Arial"/>
                <w:szCs w:val="24"/>
                <w:lang w:val="en-GB"/>
              </w:rPr>
              <w:t>, provided by the Museum</w:t>
            </w:r>
            <w:r w:rsidR="002554AE" w:rsidRPr="002554AE">
              <w:rPr>
                <w:rFonts w:ascii="Garamond" w:hAnsi="Garamond" w:cs="Arial"/>
                <w:szCs w:val="24"/>
                <w:lang w:val="en-GB"/>
              </w:rPr>
              <w:t>.</w:t>
            </w:r>
          </w:p>
        </w:tc>
      </w:tr>
      <w:tr w:rsidR="00FD031C" w:rsidRPr="002554AE" w14:paraId="72B07B03" w14:textId="77777777" w:rsidTr="006A074E">
        <w:tc>
          <w:tcPr>
            <w:tcW w:w="1267" w:type="pct"/>
          </w:tcPr>
          <w:p w14:paraId="4AB24C41" w14:textId="77777777"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b/>
                <w:szCs w:val="24"/>
                <w:lang w:val="en-GB"/>
              </w:rPr>
            </w:pPr>
            <w:r w:rsidRPr="002554AE">
              <w:rPr>
                <w:rFonts w:ascii="Garamond" w:hAnsi="Garamond" w:cs="Arial"/>
                <w:b/>
                <w:szCs w:val="24"/>
                <w:lang w:val="en-GB"/>
              </w:rPr>
              <w:t>Training/Resources</w:t>
            </w:r>
          </w:p>
          <w:p w14:paraId="35243627" w14:textId="77777777"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b/>
                <w:szCs w:val="24"/>
                <w:lang w:val="en-GB"/>
              </w:rPr>
            </w:pPr>
          </w:p>
        </w:tc>
        <w:tc>
          <w:tcPr>
            <w:tcW w:w="3733" w:type="pct"/>
          </w:tcPr>
          <w:p w14:paraId="493E3628" w14:textId="7AF97C53" w:rsidR="006469AC" w:rsidRPr="002554AE" w:rsidRDefault="00136E7A"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 xml:space="preserve">Pre-planned study sessions in the Museum Library and Archives, formal training sessions, </w:t>
            </w:r>
            <w:r w:rsidR="00032AEC" w:rsidRPr="002554AE">
              <w:rPr>
                <w:rFonts w:ascii="Garamond" w:hAnsi="Garamond" w:cs="Arial"/>
                <w:szCs w:val="24"/>
                <w:lang w:val="en-GB"/>
              </w:rPr>
              <w:t xml:space="preserve">independent study, and </w:t>
            </w:r>
            <w:r w:rsidRPr="002554AE">
              <w:rPr>
                <w:rFonts w:ascii="Garamond" w:hAnsi="Garamond" w:cs="Arial"/>
                <w:szCs w:val="24"/>
                <w:lang w:val="en-GB"/>
              </w:rPr>
              <w:t>on-going review</w:t>
            </w:r>
            <w:r w:rsidR="002554AE" w:rsidRPr="002554AE">
              <w:rPr>
                <w:rFonts w:ascii="Garamond" w:hAnsi="Garamond" w:cs="Arial"/>
                <w:szCs w:val="24"/>
                <w:lang w:val="en-GB"/>
              </w:rPr>
              <w:t>.</w:t>
            </w:r>
          </w:p>
        </w:tc>
      </w:tr>
      <w:tr w:rsidR="006469AC" w:rsidRPr="002554AE" w14:paraId="405C3401" w14:textId="77777777" w:rsidTr="006A074E">
        <w:tc>
          <w:tcPr>
            <w:tcW w:w="1267" w:type="pct"/>
          </w:tcPr>
          <w:p w14:paraId="776C242A" w14:textId="77777777" w:rsidR="006469AC" w:rsidRPr="002554AE" w:rsidRDefault="006469AC"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b/>
                <w:szCs w:val="24"/>
                <w:lang w:val="en-GB"/>
              </w:rPr>
            </w:pPr>
            <w:r w:rsidRPr="002554AE">
              <w:rPr>
                <w:rFonts w:ascii="Garamond" w:hAnsi="Garamond" w:cs="Arial"/>
                <w:b/>
                <w:szCs w:val="24"/>
                <w:lang w:val="en-GB"/>
              </w:rPr>
              <w:t>Expenses</w:t>
            </w:r>
          </w:p>
          <w:p w14:paraId="0AB445B0" w14:textId="77777777" w:rsidR="00350C92" w:rsidRPr="002554AE" w:rsidRDefault="00350C92" w:rsidP="00934AE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right="-65"/>
              <w:rPr>
                <w:rFonts w:ascii="Garamond" w:hAnsi="Garamond" w:cs="Arial"/>
                <w:b/>
                <w:szCs w:val="24"/>
                <w:lang w:val="en-GB"/>
              </w:rPr>
            </w:pPr>
          </w:p>
        </w:tc>
        <w:tc>
          <w:tcPr>
            <w:tcW w:w="3733" w:type="pct"/>
          </w:tcPr>
          <w:p w14:paraId="40E2301A" w14:textId="658D5B6E" w:rsidR="00350C92" w:rsidRPr="002554AE" w:rsidRDefault="006469AC" w:rsidP="00934AE6">
            <w:pPr>
              <w:pStyle w:val="ListParagraph"/>
              <w:widowControl w:val="0"/>
              <w:numPr>
                <w:ilvl w:val="0"/>
                <w:numId w:val="21"/>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line="276" w:lineRule="auto"/>
              <w:ind w:left="272" w:hanging="272"/>
              <w:rPr>
                <w:rFonts w:ascii="Garamond" w:hAnsi="Garamond" w:cs="Arial"/>
                <w:szCs w:val="24"/>
                <w:lang w:val="en-GB"/>
              </w:rPr>
            </w:pPr>
            <w:r w:rsidRPr="002554AE">
              <w:rPr>
                <w:rFonts w:ascii="Garamond" w:hAnsi="Garamond" w:cs="Arial"/>
                <w:szCs w:val="24"/>
                <w:lang w:val="en-GB"/>
              </w:rPr>
              <w:t>Out-of-pocket travel costs between home and volunteering place will be pa</w:t>
            </w:r>
            <w:r w:rsidR="002554AE" w:rsidRPr="002554AE">
              <w:rPr>
                <w:rFonts w:ascii="Garamond" w:hAnsi="Garamond" w:cs="Arial"/>
                <w:szCs w:val="24"/>
                <w:lang w:val="en-GB"/>
              </w:rPr>
              <w:t>id up to a maximum of £9 per session.</w:t>
            </w:r>
          </w:p>
        </w:tc>
      </w:tr>
    </w:tbl>
    <w:p w14:paraId="5E078395" w14:textId="77777777" w:rsidR="002554AE" w:rsidRDefault="002554AE" w:rsidP="00934AE6">
      <w:pPr>
        <w:spacing w:before="120" w:after="120" w:line="276" w:lineRule="auto"/>
        <w:rPr>
          <w:rFonts w:ascii="News Gothic MT" w:hAnsi="News Gothic MT" w:cs="Arial"/>
          <w:b/>
          <w:szCs w:val="24"/>
          <w:lang w:val="en-GB"/>
        </w:rPr>
      </w:pPr>
    </w:p>
    <w:p w14:paraId="0FF4C3AC" w14:textId="77777777" w:rsidR="00AD410D" w:rsidRDefault="00AD410D" w:rsidP="00934AE6">
      <w:pPr>
        <w:spacing w:before="120" w:after="120" w:line="276" w:lineRule="auto"/>
        <w:rPr>
          <w:rFonts w:ascii="News Gothic MT" w:hAnsi="News Gothic MT" w:cs="Arial"/>
          <w:b/>
          <w:szCs w:val="24"/>
          <w:lang w:val="en-GB"/>
        </w:rPr>
      </w:pPr>
    </w:p>
    <w:p w14:paraId="2C43ED0C" w14:textId="5185AAC2" w:rsidR="00426135" w:rsidRPr="002554AE" w:rsidRDefault="006469AC" w:rsidP="00934AE6">
      <w:pPr>
        <w:spacing w:before="120" w:after="120" w:line="276" w:lineRule="auto"/>
        <w:rPr>
          <w:rFonts w:ascii="News Gothic MT" w:hAnsi="News Gothic MT" w:cs="Arial"/>
          <w:b/>
          <w:szCs w:val="24"/>
          <w:lang w:val="en-GB"/>
        </w:rPr>
      </w:pPr>
      <w:r w:rsidRPr="002554AE">
        <w:rPr>
          <w:rFonts w:ascii="News Gothic MT" w:hAnsi="News Gothic MT" w:cs="Arial"/>
          <w:b/>
          <w:szCs w:val="24"/>
          <w:lang w:val="en-GB"/>
        </w:rPr>
        <w:t xml:space="preserve">About the </w:t>
      </w:r>
      <w:r w:rsidR="00701E64" w:rsidRPr="002554AE">
        <w:rPr>
          <w:rFonts w:ascii="News Gothic MT" w:hAnsi="News Gothic MT" w:cs="Arial"/>
          <w:b/>
          <w:szCs w:val="24"/>
          <w:lang w:val="en-GB"/>
        </w:rPr>
        <w:t>American Museum</w:t>
      </w:r>
    </w:p>
    <w:p w14:paraId="44E9A14D" w14:textId="505DBB46" w:rsidR="00BD6C8E" w:rsidRPr="002554AE" w:rsidRDefault="00932082" w:rsidP="00BD6C8E">
      <w:pPr>
        <w:spacing w:after="120" w:line="276" w:lineRule="auto"/>
        <w:rPr>
          <w:rFonts w:ascii="Garamond" w:hAnsi="Garamond" w:cs="Arial"/>
          <w:szCs w:val="24"/>
          <w:lang w:val="en-GB"/>
        </w:rPr>
      </w:pPr>
      <w:r w:rsidRPr="002554AE">
        <w:rPr>
          <w:rFonts w:ascii="Garamond" w:hAnsi="Garamond" w:cs="Arial"/>
          <w:szCs w:val="24"/>
          <w:lang w:val="en-GB"/>
        </w:rPr>
        <w:t>The Museum was founded in 1961 and with its remarkable collecti</w:t>
      </w:r>
      <w:r w:rsidR="00EF6B51" w:rsidRPr="002554AE">
        <w:rPr>
          <w:rFonts w:ascii="Garamond" w:hAnsi="Garamond" w:cs="Arial"/>
          <w:szCs w:val="24"/>
          <w:lang w:val="en-GB"/>
        </w:rPr>
        <w:t xml:space="preserve">on of folk and decorative arts </w:t>
      </w:r>
      <w:r w:rsidRPr="002554AE">
        <w:rPr>
          <w:rFonts w:ascii="Garamond" w:hAnsi="Garamond" w:cs="Arial"/>
          <w:szCs w:val="24"/>
          <w:lang w:val="en-GB"/>
        </w:rPr>
        <w:t>it shows the diverse and complex nature of American traditions. The only museum of Americana outside the United States, it was founded to bring American history and cultures to the people of Britain and Europe.</w:t>
      </w:r>
    </w:p>
    <w:p w14:paraId="797F60D6" w14:textId="77777777" w:rsidR="00571BF0" w:rsidRPr="00BD6306" w:rsidRDefault="00571BF0" w:rsidP="00571BF0">
      <w:pPr>
        <w:rPr>
          <w:rFonts w:ascii="Garamond" w:hAnsi="Garamond"/>
          <w:szCs w:val="24"/>
        </w:rPr>
      </w:pPr>
      <w:r w:rsidRPr="00BD6306">
        <w:rPr>
          <w:rFonts w:ascii="Garamond" w:hAnsi="Garamond"/>
          <w:szCs w:val="24"/>
        </w:rPr>
        <w:t>The Museum tweaked its name in September 2018 to become American Museum &amp; Gardens, marking the launch of the transformed Mount Vernon and new, New American Garden.</w:t>
      </w:r>
    </w:p>
    <w:p w14:paraId="36E63F14" w14:textId="3A0EA327" w:rsidR="002554AE" w:rsidRPr="002554AE" w:rsidRDefault="002554AE" w:rsidP="00BD6C8E">
      <w:pPr>
        <w:spacing w:after="120" w:line="276" w:lineRule="auto"/>
        <w:rPr>
          <w:rFonts w:ascii="Garamond" w:hAnsi="Garamond" w:cs="Arial"/>
          <w:szCs w:val="24"/>
          <w:lang w:val="en-GB"/>
        </w:rPr>
      </w:pPr>
    </w:p>
    <w:p w14:paraId="18DD3864" w14:textId="79C925C6" w:rsidR="002554AE" w:rsidRDefault="002554AE" w:rsidP="00BD6C8E">
      <w:pPr>
        <w:spacing w:after="120" w:line="276" w:lineRule="auto"/>
        <w:rPr>
          <w:rFonts w:ascii="Adobe Garamond Pro" w:hAnsi="Adobe Garamond Pro" w:cs="Arial"/>
          <w:sz w:val="22"/>
          <w:szCs w:val="22"/>
          <w:lang w:val="en-GB"/>
        </w:rPr>
      </w:pPr>
    </w:p>
    <w:p w14:paraId="34BB07C7" w14:textId="77777777" w:rsidR="002554AE" w:rsidRDefault="002554AE" w:rsidP="00BD6C8E">
      <w:pPr>
        <w:spacing w:after="120" w:line="276" w:lineRule="auto"/>
        <w:rPr>
          <w:rFonts w:ascii="Adobe Garamond Pro" w:hAnsi="Adobe Garamond Pro" w:cs="Arial"/>
          <w:sz w:val="22"/>
          <w:szCs w:val="22"/>
          <w:lang w:val="en-GB"/>
        </w:rPr>
      </w:pPr>
    </w:p>
    <w:p w14:paraId="7778E64E" w14:textId="77777777" w:rsidR="002554AE" w:rsidRDefault="002554AE" w:rsidP="00BD6C8E">
      <w:pPr>
        <w:spacing w:after="120" w:line="276" w:lineRule="auto"/>
        <w:rPr>
          <w:rFonts w:ascii="Adobe Garamond Pro" w:hAnsi="Adobe Garamond Pro" w:cs="Arial"/>
          <w:sz w:val="22"/>
          <w:szCs w:val="22"/>
          <w:lang w:val="en-GB"/>
        </w:rPr>
      </w:pPr>
    </w:p>
    <w:p w14:paraId="51DDECCD" w14:textId="77777777" w:rsidR="006A074E" w:rsidRPr="00BD6C8E" w:rsidRDefault="006A074E" w:rsidP="00BD6C8E">
      <w:pPr>
        <w:spacing w:line="276" w:lineRule="auto"/>
        <w:jc w:val="center"/>
        <w:rPr>
          <w:rFonts w:ascii="Adobe Garamond Pro" w:hAnsi="Adobe Garamond Pro" w:cs="Arial"/>
          <w:sz w:val="22"/>
          <w:szCs w:val="22"/>
          <w:lang w:val="en-GB"/>
        </w:rPr>
      </w:pPr>
      <w:r w:rsidRPr="00CF7CD4">
        <w:rPr>
          <w:rFonts w:ascii="Adobe Garamond Pro" w:hAnsi="Adobe Garamond Pro" w:cs="Arial"/>
          <w:b/>
          <w:sz w:val="22"/>
          <w:szCs w:val="22"/>
        </w:rPr>
        <w:t>This role is purely voluntary and this arrangement is not meant to be a legally binding one or an employment contract</w:t>
      </w:r>
    </w:p>
    <w:sectPr w:rsidR="006A074E" w:rsidRPr="00BD6C8E" w:rsidSect="00313D98">
      <w:pgSz w:w="11906" w:h="16838"/>
      <w:pgMar w:top="1134" w:right="1077" w:bottom="1134"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01DB" w14:textId="77777777" w:rsidR="00913B4F" w:rsidRDefault="00913B4F">
      <w:r>
        <w:separator/>
      </w:r>
    </w:p>
  </w:endnote>
  <w:endnote w:type="continuationSeparator" w:id="0">
    <w:p w14:paraId="0672E19F" w14:textId="77777777" w:rsidR="00913B4F" w:rsidRDefault="0091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alibri"/>
    <w:panose1 w:val="00000000000000000000"/>
    <w:charset w:val="00"/>
    <w:family w:val="swiss"/>
    <w:notTrueType/>
    <w:pitch w:val="variable"/>
    <w:sig w:usb0="800002F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4E17" w14:textId="77777777" w:rsidR="00913B4F" w:rsidRDefault="00913B4F">
      <w:r>
        <w:separator/>
      </w:r>
    </w:p>
  </w:footnote>
  <w:footnote w:type="continuationSeparator" w:id="0">
    <w:p w14:paraId="3A73CB76" w14:textId="77777777" w:rsidR="00913B4F" w:rsidRDefault="0091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BF9"/>
    <w:multiLevelType w:val="hybridMultilevel"/>
    <w:tmpl w:val="323CB754"/>
    <w:lvl w:ilvl="0" w:tplc="71683884">
      <w:start w:val="1"/>
      <w:numFmt w:val="bullet"/>
      <w:lvlText w:val="-"/>
      <w:lvlJc w:val="left"/>
      <w:pPr>
        <w:tabs>
          <w:tab w:val="num" w:pos="360"/>
        </w:tabs>
        <w:ind w:left="360" w:hanging="360"/>
      </w:pPr>
      <w:rPr>
        <w:rFonts w:ascii="Courier New" w:hAnsi="Courier New"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77516"/>
    <w:multiLevelType w:val="hybridMultilevel"/>
    <w:tmpl w:val="283A8420"/>
    <w:lvl w:ilvl="0" w:tplc="716838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40FC3"/>
    <w:multiLevelType w:val="hybridMultilevel"/>
    <w:tmpl w:val="DFE26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11790"/>
    <w:multiLevelType w:val="hybridMultilevel"/>
    <w:tmpl w:val="3BBCE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2906E3"/>
    <w:multiLevelType w:val="hybridMultilevel"/>
    <w:tmpl w:val="C3E2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75219"/>
    <w:multiLevelType w:val="hybridMultilevel"/>
    <w:tmpl w:val="8E26D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146C36"/>
    <w:multiLevelType w:val="hybridMultilevel"/>
    <w:tmpl w:val="3DE0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F67B6"/>
    <w:multiLevelType w:val="hybridMultilevel"/>
    <w:tmpl w:val="1C4C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37EFC"/>
    <w:multiLevelType w:val="hybridMultilevel"/>
    <w:tmpl w:val="C45213E0"/>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C41D5"/>
    <w:multiLevelType w:val="multilevel"/>
    <w:tmpl w:val="3512512E"/>
    <w:lvl w:ilvl="0">
      <w:start w:val="1"/>
      <w:numFmt w:val="bullet"/>
      <w:lvlText w:val=""/>
      <w:lvlJc w:val="left"/>
      <w:pPr>
        <w:tabs>
          <w:tab w:val="num" w:pos="814"/>
        </w:tabs>
        <w:ind w:left="81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A4A3C"/>
    <w:multiLevelType w:val="hybridMultilevel"/>
    <w:tmpl w:val="2342E9E4"/>
    <w:lvl w:ilvl="0" w:tplc="041E735E">
      <w:start w:val="1"/>
      <w:numFmt w:val="decimal"/>
      <w:lvlText w:val="%1."/>
      <w:lvlJc w:val="left"/>
      <w:pPr>
        <w:tabs>
          <w:tab w:val="num" w:pos="780"/>
        </w:tabs>
        <w:ind w:left="78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DA6AA1"/>
    <w:multiLevelType w:val="hybridMultilevel"/>
    <w:tmpl w:val="F162E650"/>
    <w:lvl w:ilvl="0" w:tplc="71683884">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240A6"/>
    <w:multiLevelType w:val="hybridMultilevel"/>
    <w:tmpl w:val="E4D45FC6"/>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73A78"/>
    <w:multiLevelType w:val="hybridMultilevel"/>
    <w:tmpl w:val="CE6C9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5B566D"/>
    <w:multiLevelType w:val="hybridMultilevel"/>
    <w:tmpl w:val="847AC404"/>
    <w:lvl w:ilvl="0" w:tplc="08090001">
      <w:start w:val="1"/>
      <w:numFmt w:val="bullet"/>
      <w:lvlText w:val=""/>
      <w:lvlJc w:val="left"/>
      <w:pPr>
        <w:ind w:left="360" w:hanging="360"/>
      </w:pPr>
      <w:rPr>
        <w:rFonts w:ascii="Symbol" w:hAnsi="Symbol" w:hint="default"/>
      </w:rPr>
    </w:lvl>
    <w:lvl w:ilvl="1" w:tplc="5C348F66">
      <w:start w:val="20"/>
      <w:numFmt w:val="bullet"/>
      <w:lvlText w:val="•"/>
      <w:lvlJc w:val="left"/>
      <w:pPr>
        <w:ind w:left="1080" w:hanging="360"/>
      </w:pPr>
      <w:rPr>
        <w:rFonts w:ascii="News Gothic" w:eastAsia="Times New Roman" w:hAnsi="News Gothic"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820E1F"/>
    <w:multiLevelType w:val="hybridMultilevel"/>
    <w:tmpl w:val="D11E00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C52C9"/>
    <w:multiLevelType w:val="hybridMultilevel"/>
    <w:tmpl w:val="7B6411E0"/>
    <w:lvl w:ilvl="0" w:tplc="716838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9650A"/>
    <w:multiLevelType w:val="hybridMultilevel"/>
    <w:tmpl w:val="01BA7B2A"/>
    <w:lvl w:ilvl="0" w:tplc="71683884">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D47B1"/>
    <w:multiLevelType w:val="hybridMultilevel"/>
    <w:tmpl w:val="0F1C03A4"/>
    <w:lvl w:ilvl="0" w:tplc="716838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31D34"/>
    <w:multiLevelType w:val="hybridMultilevel"/>
    <w:tmpl w:val="3512512E"/>
    <w:lvl w:ilvl="0" w:tplc="CB249B1C">
      <w:start w:val="1"/>
      <w:numFmt w:val="bullet"/>
      <w:lvlText w:val=""/>
      <w:lvlJc w:val="left"/>
      <w:pPr>
        <w:tabs>
          <w:tab w:val="num" w:pos="814"/>
        </w:tabs>
        <w:ind w:left="81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442C4"/>
    <w:multiLevelType w:val="hybridMultilevel"/>
    <w:tmpl w:val="12DAB126"/>
    <w:lvl w:ilvl="0" w:tplc="716838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8509C"/>
    <w:multiLevelType w:val="hybridMultilevel"/>
    <w:tmpl w:val="644C4DE4"/>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1F1D47"/>
    <w:multiLevelType w:val="hybridMultilevel"/>
    <w:tmpl w:val="DCA2CE0A"/>
    <w:lvl w:ilvl="0" w:tplc="716838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2"/>
  </w:num>
  <w:num w:numId="3">
    <w:abstractNumId w:val="20"/>
  </w:num>
  <w:num w:numId="4">
    <w:abstractNumId w:val="9"/>
  </w:num>
  <w:num w:numId="5">
    <w:abstractNumId w:val="16"/>
  </w:num>
  <w:num w:numId="6">
    <w:abstractNumId w:val="0"/>
  </w:num>
  <w:num w:numId="7">
    <w:abstractNumId w:val="12"/>
  </w:num>
  <w:num w:numId="8">
    <w:abstractNumId w:val="10"/>
  </w:num>
  <w:num w:numId="9">
    <w:abstractNumId w:val="13"/>
  </w:num>
  <w:num w:numId="10">
    <w:abstractNumId w:val="6"/>
  </w:num>
  <w:num w:numId="11">
    <w:abstractNumId w:val="7"/>
  </w:num>
  <w:num w:numId="12">
    <w:abstractNumId w:val="3"/>
  </w:num>
  <w:num w:numId="13">
    <w:abstractNumId w:val="14"/>
  </w:num>
  <w:num w:numId="14">
    <w:abstractNumId w:val="18"/>
  </w:num>
  <w:num w:numId="15">
    <w:abstractNumId w:val="11"/>
  </w:num>
  <w:num w:numId="16">
    <w:abstractNumId w:val="17"/>
  </w:num>
  <w:num w:numId="17">
    <w:abstractNumId w:val="15"/>
  </w:num>
  <w:num w:numId="18">
    <w:abstractNumId w:val="1"/>
  </w:num>
  <w:num w:numId="19">
    <w:abstractNumId w:val="23"/>
  </w:num>
  <w:num w:numId="20">
    <w:abstractNumId w:val="19"/>
  </w:num>
  <w:num w:numId="21">
    <w:abstractNumId w:val="2"/>
  </w:num>
  <w:num w:numId="22">
    <w:abstractNumId w:val="2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BE7"/>
    <w:rsid w:val="00004449"/>
    <w:rsid w:val="00004772"/>
    <w:rsid w:val="00032AEC"/>
    <w:rsid w:val="000602AE"/>
    <w:rsid w:val="00065D15"/>
    <w:rsid w:val="00073758"/>
    <w:rsid w:val="000D2BE7"/>
    <w:rsid w:val="000D6CEF"/>
    <w:rsid w:val="000E52DE"/>
    <w:rsid w:val="000F5D3C"/>
    <w:rsid w:val="00136E7A"/>
    <w:rsid w:val="00155439"/>
    <w:rsid w:val="00172E6F"/>
    <w:rsid w:val="00192C9E"/>
    <w:rsid w:val="0019514C"/>
    <w:rsid w:val="001F1096"/>
    <w:rsid w:val="002409E7"/>
    <w:rsid w:val="002554AE"/>
    <w:rsid w:val="00277055"/>
    <w:rsid w:val="00293BCD"/>
    <w:rsid w:val="002C1107"/>
    <w:rsid w:val="002E748B"/>
    <w:rsid w:val="00302560"/>
    <w:rsid w:val="0031113A"/>
    <w:rsid w:val="00313D98"/>
    <w:rsid w:val="00327C35"/>
    <w:rsid w:val="00330C13"/>
    <w:rsid w:val="0034459C"/>
    <w:rsid w:val="00350C92"/>
    <w:rsid w:val="00361DC0"/>
    <w:rsid w:val="00366D04"/>
    <w:rsid w:val="00376C1A"/>
    <w:rsid w:val="003A6176"/>
    <w:rsid w:val="003B5C03"/>
    <w:rsid w:val="003C0746"/>
    <w:rsid w:val="003E77F4"/>
    <w:rsid w:val="003F3D1D"/>
    <w:rsid w:val="00426135"/>
    <w:rsid w:val="00440969"/>
    <w:rsid w:val="0047069C"/>
    <w:rsid w:val="00472CA1"/>
    <w:rsid w:val="004A289C"/>
    <w:rsid w:val="004C45E2"/>
    <w:rsid w:val="004F019F"/>
    <w:rsid w:val="004F21B3"/>
    <w:rsid w:val="004F4534"/>
    <w:rsid w:val="0053085B"/>
    <w:rsid w:val="005446BC"/>
    <w:rsid w:val="005579CF"/>
    <w:rsid w:val="00557FF5"/>
    <w:rsid w:val="00571AD8"/>
    <w:rsid w:val="00571BF0"/>
    <w:rsid w:val="0057284C"/>
    <w:rsid w:val="005731A8"/>
    <w:rsid w:val="005D2644"/>
    <w:rsid w:val="005D282A"/>
    <w:rsid w:val="005E2EE1"/>
    <w:rsid w:val="00612BDD"/>
    <w:rsid w:val="006469AC"/>
    <w:rsid w:val="006933C9"/>
    <w:rsid w:val="006A074E"/>
    <w:rsid w:val="006A3076"/>
    <w:rsid w:val="006A4835"/>
    <w:rsid w:val="006A5EE8"/>
    <w:rsid w:val="006B0728"/>
    <w:rsid w:val="00701E64"/>
    <w:rsid w:val="007022A0"/>
    <w:rsid w:val="007059C3"/>
    <w:rsid w:val="007203F5"/>
    <w:rsid w:val="0072703F"/>
    <w:rsid w:val="00736DA9"/>
    <w:rsid w:val="0075527F"/>
    <w:rsid w:val="0077079A"/>
    <w:rsid w:val="007A2963"/>
    <w:rsid w:val="007A47B7"/>
    <w:rsid w:val="007A6C59"/>
    <w:rsid w:val="007B72C2"/>
    <w:rsid w:val="00847395"/>
    <w:rsid w:val="00853248"/>
    <w:rsid w:val="00863C34"/>
    <w:rsid w:val="008700E6"/>
    <w:rsid w:val="00870C8E"/>
    <w:rsid w:val="008A62F2"/>
    <w:rsid w:val="008E108A"/>
    <w:rsid w:val="008E301A"/>
    <w:rsid w:val="008E798B"/>
    <w:rsid w:val="008F01ED"/>
    <w:rsid w:val="00907F7A"/>
    <w:rsid w:val="00913B4F"/>
    <w:rsid w:val="009147CD"/>
    <w:rsid w:val="00924DD0"/>
    <w:rsid w:val="00932082"/>
    <w:rsid w:val="00934AE6"/>
    <w:rsid w:val="00965D5A"/>
    <w:rsid w:val="009837DA"/>
    <w:rsid w:val="009B4140"/>
    <w:rsid w:val="009D60A2"/>
    <w:rsid w:val="009E0A63"/>
    <w:rsid w:val="00A04F3E"/>
    <w:rsid w:val="00A67D06"/>
    <w:rsid w:val="00AA2CAE"/>
    <w:rsid w:val="00AA791A"/>
    <w:rsid w:val="00AC71A1"/>
    <w:rsid w:val="00AD410D"/>
    <w:rsid w:val="00AE0C5B"/>
    <w:rsid w:val="00B2694C"/>
    <w:rsid w:val="00B26A0D"/>
    <w:rsid w:val="00B34EA4"/>
    <w:rsid w:val="00B50F3F"/>
    <w:rsid w:val="00B52D97"/>
    <w:rsid w:val="00BD677C"/>
    <w:rsid w:val="00BD6C8E"/>
    <w:rsid w:val="00BF5E2D"/>
    <w:rsid w:val="00C007AB"/>
    <w:rsid w:val="00C51D74"/>
    <w:rsid w:val="00C6663C"/>
    <w:rsid w:val="00C76EE8"/>
    <w:rsid w:val="00C914BA"/>
    <w:rsid w:val="00CB1118"/>
    <w:rsid w:val="00CF2EBA"/>
    <w:rsid w:val="00CF7CD4"/>
    <w:rsid w:val="00D05DDD"/>
    <w:rsid w:val="00D20D05"/>
    <w:rsid w:val="00D37136"/>
    <w:rsid w:val="00D66E96"/>
    <w:rsid w:val="00D75164"/>
    <w:rsid w:val="00D809AB"/>
    <w:rsid w:val="00D87AF7"/>
    <w:rsid w:val="00D87D37"/>
    <w:rsid w:val="00D9456D"/>
    <w:rsid w:val="00DB6106"/>
    <w:rsid w:val="00DE0480"/>
    <w:rsid w:val="00DE5116"/>
    <w:rsid w:val="00E36929"/>
    <w:rsid w:val="00E565AA"/>
    <w:rsid w:val="00E7496B"/>
    <w:rsid w:val="00ED2169"/>
    <w:rsid w:val="00EF6B51"/>
    <w:rsid w:val="00F14876"/>
    <w:rsid w:val="00F40E55"/>
    <w:rsid w:val="00F43028"/>
    <w:rsid w:val="00F8293E"/>
    <w:rsid w:val="00FC02F8"/>
    <w:rsid w:val="00FC2076"/>
    <w:rsid w:val="00FC4DDA"/>
    <w:rsid w:val="00FD031C"/>
    <w:rsid w:val="00FF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EA992"/>
  <w15:docId w15:val="{BD665A6D-5A5D-4241-89AC-0EBFEA9D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E7"/>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D2BE7"/>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uiPriority w:val="99"/>
    <w:rsid w:val="00FC4DDA"/>
    <w:pPr>
      <w:spacing w:before="100" w:beforeAutospacing="1" w:after="100" w:afterAutospacing="1"/>
    </w:pPr>
    <w:rPr>
      <w:szCs w:val="24"/>
      <w:lang w:val="en-GB" w:eastAsia="en-GB"/>
    </w:rPr>
  </w:style>
  <w:style w:type="table" w:styleId="TableGrid">
    <w:name w:val="Table Grid"/>
    <w:basedOn w:val="TableNormal"/>
    <w:uiPriority w:val="99"/>
    <w:rsid w:val="00361D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77055"/>
    <w:pPr>
      <w:tabs>
        <w:tab w:val="center" w:pos="4153"/>
        <w:tab w:val="right" w:pos="8306"/>
      </w:tabs>
    </w:pPr>
  </w:style>
  <w:style w:type="character" w:customStyle="1" w:styleId="HeaderChar">
    <w:name w:val="Header Char"/>
    <w:link w:val="Header"/>
    <w:uiPriority w:val="99"/>
    <w:semiHidden/>
    <w:locked/>
    <w:rsid w:val="00004449"/>
    <w:rPr>
      <w:rFonts w:cs="Times New Roman"/>
      <w:sz w:val="20"/>
      <w:szCs w:val="20"/>
      <w:lang w:val="en-US" w:eastAsia="en-US"/>
    </w:rPr>
  </w:style>
  <w:style w:type="paragraph" w:styleId="Footer">
    <w:name w:val="footer"/>
    <w:basedOn w:val="Normal"/>
    <w:link w:val="FooterChar"/>
    <w:uiPriority w:val="99"/>
    <w:rsid w:val="00277055"/>
    <w:pPr>
      <w:tabs>
        <w:tab w:val="center" w:pos="4153"/>
        <w:tab w:val="right" w:pos="8306"/>
      </w:tabs>
    </w:pPr>
  </w:style>
  <w:style w:type="character" w:customStyle="1" w:styleId="FooterChar">
    <w:name w:val="Footer Char"/>
    <w:link w:val="Footer"/>
    <w:uiPriority w:val="99"/>
    <w:semiHidden/>
    <w:locked/>
    <w:rsid w:val="00004449"/>
    <w:rPr>
      <w:rFonts w:cs="Times New Roman"/>
      <w:sz w:val="20"/>
      <w:szCs w:val="20"/>
      <w:lang w:val="en-US" w:eastAsia="en-US"/>
    </w:rPr>
  </w:style>
  <w:style w:type="character" w:styleId="Emphasis">
    <w:name w:val="Emphasis"/>
    <w:uiPriority w:val="99"/>
    <w:qFormat/>
    <w:rsid w:val="005446BC"/>
    <w:rPr>
      <w:rFonts w:cs="Times New Roman"/>
      <w:i/>
      <w:iCs/>
    </w:rPr>
  </w:style>
  <w:style w:type="paragraph" w:styleId="BalloonText">
    <w:name w:val="Balloon Text"/>
    <w:basedOn w:val="Normal"/>
    <w:link w:val="BalloonTextChar"/>
    <w:uiPriority w:val="99"/>
    <w:rsid w:val="0072703F"/>
    <w:rPr>
      <w:rFonts w:ascii="Tahoma" w:hAnsi="Tahoma" w:cs="Tahoma"/>
      <w:sz w:val="16"/>
      <w:szCs w:val="16"/>
    </w:rPr>
  </w:style>
  <w:style w:type="character" w:customStyle="1" w:styleId="BalloonTextChar">
    <w:name w:val="Balloon Text Char"/>
    <w:link w:val="BalloonText"/>
    <w:uiPriority w:val="99"/>
    <w:locked/>
    <w:rsid w:val="0072703F"/>
    <w:rPr>
      <w:rFonts w:ascii="Tahoma" w:hAnsi="Tahoma" w:cs="Tahoma"/>
      <w:snapToGrid w:val="0"/>
      <w:sz w:val="16"/>
      <w:szCs w:val="16"/>
      <w:lang w:val="en-US" w:eastAsia="en-US"/>
    </w:rPr>
  </w:style>
  <w:style w:type="paragraph" w:styleId="ListParagraph">
    <w:name w:val="List Paragraph"/>
    <w:basedOn w:val="Normal"/>
    <w:uiPriority w:val="34"/>
    <w:qFormat/>
    <w:rsid w:val="00BF5E2D"/>
    <w:pPr>
      <w:ind w:left="720"/>
      <w:contextualSpacing/>
    </w:pPr>
  </w:style>
  <w:style w:type="character" w:styleId="CommentReference">
    <w:name w:val="annotation reference"/>
    <w:basedOn w:val="DefaultParagraphFont"/>
    <w:uiPriority w:val="99"/>
    <w:semiHidden/>
    <w:unhideWhenUsed/>
    <w:rsid w:val="004F21B3"/>
    <w:rPr>
      <w:sz w:val="16"/>
      <w:szCs w:val="16"/>
    </w:rPr>
  </w:style>
  <w:style w:type="paragraph" w:styleId="CommentText">
    <w:name w:val="annotation text"/>
    <w:basedOn w:val="Normal"/>
    <w:link w:val="CommentTextChar"/>
    <w:uiPriority w:val="99"/>
    <w:semiHidden/>
    <w:unhideWhenUsed/>
    <w:rsid w:val="004F21B3"/>
    <w:rPr>
      <w:sz w:val="20"/>
    </w:rPr>
  </w:style>
  <w:style w:type="character" w:customStyle="1" w:styleId="CommentTextChar">
    <w:name w:val="Comment Text Char"/>
    <w:basedOn w:val="DefaultParagraphFont"/>
    <w:link w:val="CommentText"/>
    <w:uiPriority w:val="99"/>
    <w:semiHidden/>
    <w:rsid w:val="004F21B3"/>
    <w:rPr>
      <w:lang w:val="en-US" w:eastAsia="en-US"/>
    </w:rPr>
  </w:style>
  <w:style w:type="paragraph" w:styleId="CommentSubject">
    <w:name w:val="annotation subject"/>
    <w:basedOn w:val="CommentText"/>
    <w:next w:val="CommentText"/>
    <w:link w:val="CommentSubjectChar"/>
    <w:uiPriority w:val="99"/>
    <w:semiHidden/>
    <w:unhideWhenUsed/>
    <w:rsid w:val="004F21B3"/>
    <w:rPr>
      <w:b/>
      <w:bCs/>
    </w:rPr>
  </w:style>
  <w:style w:type="character" w:customStyle="1" w:styleId="CommentSubjectChar">
    <w:name w:val="Comment Subject Char"/>
    <w:basedOn w:val="CommentTextChar"/>
    <w:link w:val="CommentSubject"/>
    <w:uiPriority w:val="99"/>
    <w:semiHidden/>
    <w:rsid w:val="004F21B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rebecca.white</dc:creator>
  <cp:lastModifiedBy>Sharon Blanchard</cp:lastModifiedBy>
  <cp:revision>5</cp:revision>
  <cp:lastPrinted>2019-02-08T15:20:00Z</cp:lastPrinted>
  <dcterms:created xsi:type="dcterms:W3CDTF">2021-02-19T15:45:00Z</dcterms:created>
  <dcterms:modified xsi:type="dcterms:W3CDTF">2021-02-19T15:53:00Z</dcterms:modified>
</cp:coreProperties>
</file>